
<file path=[Content_Types].xml><?xml version="1.0" encoding="utf-8"?>
<Types xmlns="http://schemas.openxmlformats.org/package/2006/content-types">
  <Default ContentType="image/png" Extension="png"/>
  <Default ContentType="application/vnd.openxmlformats-package.relationships+xml" Extension="rels"/>
  <Default ContentType="application/vnd.openxmlformats-officedocument.spreadsheetml.sheet" Extension="xlsx"/>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xmlns:v="urn:schemas-microsoft-com:vml" xmlns:o="urn:schemas-microsoft-com:office:office">
  <w:body>
    <w:p>
      <w:pPr>
        <w:spacing w:before="480" w:after="480" w:line="288" w:lineRule="auto"/>
        <w:ind w:left="0"/>
      </w:pPr>
      <w:r>
        <w:rPr>
          <w:rFonts w:eastAsia="等线" w:ascii="Arial" w:cs="Arial" w:hAnsi="Arial"/>
          <w:b w:val="true"/>
          <w:sz w:val="52"/>
        </w:rPr>
        <w:t>11月工作日报</w:t>
      </w:r>
    </w:p>
    <w:p>
      <w:pPr>
        <w:spacing w:before="120" w:after="120" w:line="288" w:lineRule="auto"/>
        <w:ind w:left="0"/>
        <w:jc w:val="left"/>
      </w:pPr>
      <w:r>
        <w:rPr>
          <w:rFonts w:eastAsia="等线" w:ascii="Arial" w:cs="Arial" w:hAnsi="Arial"/>
          <w:sz w:val="22"/>
        </w:rPr>
        <w:t>目录：</w:t>
      </w:r>
      <w:hyperlink r:id="rId4">
        <w:r>
          <w:rPr>
            <w:rFonts w:eastAsia="等线" w:ascii="Arial" w:cs="Arial" w:hAnsi="Arial"/>
            <w:color w:val="3370ff"/>
            <w:sz w:val="22"/>
          </w:rPr>
          <w:t>工作日报目录</w:t>
        </w:r>
      </w:hyperlink>
      <w:r>
        <w:rPr>
          <w:rFonts w:eastAsia="等线" w:ascii="Arial" w:cs="Arial" w:hAnsi="Arial"/>
          <w:sz w:val="22"/>
        </w:rPr>
        <w:t xml:space="preserve"> </w:t>
      </w:r>
    </w:p>
    <w:p>
      <w:pPr>
        <w:spacing w:before="120" w:after="120" w:line="288" w:lineRule="auto"/>
        <w:ind w:left="0"/>
        <w:jc w:val="left"/>
      </w:pPr>
      <w:r>
        <w:rPr>
          <w:rFonts w:eastAsia="等线" w:ascii="Arial" w:cs="Arial" w:hAnsi="Arial"/>
          <w:sz w:val="22"/>
        </w:rPr>
        <w:t>上月：</w:t>
      </w:r>
      <w:hyperlink r:id="rId5">
        <w:r>
          <w:rPr>
            <w:rFonts w:eastAsia="等线" w:ascii="Arial" w:cs="Arial" w:hAnsi="Arial"/>
            <w:color w:val="3370ff"/>
            <w:sz w:val="22"/>
          </w:rPr>
          <w:t>10月工作日报</w:t>
        </w:r>
      </w:hyperlink>
      <w:r>
        <w:rPr>
          <w:rFonts w:eastAsia="等线" w:ascii="Arial" w:cs="Arial" w:hAnsi="Arial"/>
          <w:sz w:val="22"/>
        </w:rPr>
        <w:t xml:space="preserve"> </w:t>
      </w:r>
    </w:p>
    <w:p>
      <w:pPr>
        <w:pStyle w:val="1"/>
        <w:spacing w:before="380" w:after="140" w:line="288" w:lineRule="auto"/>
        <w:ind w:left="0"/>
        <w:jc w:val="left"/>
        <w:outlineLvl w:val="0"/>
      </w:pPr>
      <w:r>
        <w:rPr>
          <w:rFonts w:eastAsia="等线" w:ascii="Arial" w:cs="Arial" w:hAnsi="Arial"/>
          <w:b w:val="true"/>
          <w:sz w:val="36"/>
        </w:rPr>
        <w:t>目录</w:t>
      </w:r>
    </w:p>
    <w:tbl>
      <w:tblPr>
        <w:tblW w:w="0" w:type="auto"/>
        <w:tblInd w:w="0" w:type="dxa"/>
        <w:tblBorders>
          <w:top w:val="single" w:color="dee0e3"/>
          <w:left w:val="single" w:color="dee0e3"/>
          <w:bottom w:val="single" w:color="dee0e3"/>
          <w:right w:val="single" w:color="dee0e3"/>
          <w:insideH w:val="single" w:color="dee0e3"/>
          <w:insideV w:val="single" w:color="dee0e3"/>
        </w:tblBorders>
        <w:tblLayout w:type="fixed"/>
      </w:tblPr>
      <w:tblGrid>
        <w:gridCol w:w="4125"/>
        <w:gridCol w:w="4125"/>
      </w:tblGrid>
      <w:tr>
        <w:tc>
          <w:tcPr>
            <w:tcW w:w="4125" w:type="dxa"/>
            <w:tcMar>
              <w:top w:type="dxa" w:w="60"/>
              <w:left w:type="dxa" w:w="120"/>
              <w:bottom w:type="dxa" w:w="30"/>
              <w:right w:type="dxa" w:w="120"/>
            </w:tcMar>
          </w:tcPr>
          <w:p>
            <w:pPr>
              <w:pStyle w:val="2"/>
              <w:spacing w:before="320" w:after="120" w:line="288" w:lineRule="auto"/>
              <w:ind w:left="0"/>
              <w:jc w:val="left"/>
              <w:outlineLvl w:val="1"/>
            </w:pPr>
            <w:r>
              <w:rPr>
                <w:rFonts w:eastAsia="等线" w:ascii="Arial" w:cs="Arial" w:hAnsi="Arial"/>
                <w:b w:val="true"/>
                <w:sz w:val="32"/>
              </w:rPr>
              <w:t>2023</w:t>
            </w:r>
          </w:p>
        </w:tc>
        <w:tc>
          <w:tcPr>
            <w:tcW w:w="4125" w:type="dxa"/>
            <w:tcMar>
              <w:top w:type="dxa" w:w="60"/>
              <w:left w:type="dxa" w:w="120"/>
              <w:bottom w:type="dxa" w:w="30"/>
              <w:right w:type="dxa" w:w="120"/>
            </w:tcMar>
          </w:tcPr>
          <w:p>
            <w:pPr>
              <w:pStyle w:val="2"/>
              <w:spacing w:before="320" w:after="120" w:line="288" w:lineRule="auto"/>
              <w:ind w:left="0"/>
              <w:jc w:val="left"/>
              <w:outlineLvl w:val="1"/>
            </w:pPr>
            <w:r>
              <w:rPr>
                <w:rFonts w:eastAsia="等线" w:ascii="Arial" w:cs="Arial" w:hAnsi="Arial"/>
                <w:b w:val="true"/>
                <w:sz w:val="32"/>
              </w:rPr>
              <w:t>2022</w:t>
            </w:r>
          </w:p>
        </w:tc>
      </w:tr>
      <w:tr>
        <w:tc>
          <w:tcPr>
            <w:tcW w:w="4125" w:type="dxa"/>
            <w:tcMar>
              <w:top w:type="dxa" w:w="60"/>
              <w:left w:type="dxa" w:w="120"/>
              <w:bottom w:type="dxa" w:w="30"/>
              <w:right w:type="dxa" w:w="120"/>
            </w:tcMar>
          </w:tcPr>
          <w:p>
            <w:pPr>
              <w:numPr>
                <w:numId w:val="1"/>
              </w:numPr>
              <w:spacing w:before="120" w:after="120" w:line="288" w:lineRule="auto"/>
              <w:ind w:left="0"/>
              <w:jc w:val="left"/>
            </w:pPr>
            <w:hyperlink r:id="rId7">
              <w:r>
                <w:rPr>
                  <w:rFonts w:eastAsia="等线" w:ascii="Arial" w:cs="Arial" w:hAnsi="Arial"/>
                  <w:color w:val="3370ff"/>
                  <w:sz w:val="22"/>
                </w:rPr>
                <w:t>10月工作日报</w:t>
              </w:r>
            </w:hyperlink>
            <w:r>
              <w:rPr>
                <w:rFonts w:eastAsia="等线" w:ascii="Arial" w:cs="Arial" w:hAnsi="Arial"/>
                <w:sz w:val="22"/>
              </w:rPr>
              <w:t xml:space="preserve"> </w:t>
            </w:r>
          </w:p>
        </w:tc>
        <w:tc>
          <w:tcPr>
            <w:tcW w:w="4125" w:type="dxa"/>
            <w:tcMar>
              <w:top w:type="dxa" w:w="60"/>
              <w:left w:type="dxa" w:w="120"/>
              <w:bottom w:type="dxa" w:w="30"/>
              <w:right w:type="dxa" w:w="120"/>
            </w:tcMar>
          </w:tcPr>
          <w:p>
            <w:pPr>
              <w:numPr>
                <w:numId w:val="2"/>
              </w:numPr>
              <w:spacing w:before="120" w:after="120" w:line="288" w:lineRule="auto"/>
              <w:ind w:left="0"/>
              <w:jc w:val="left"/>
            </w:pPr>
            <w:hyperlink r:id="rId8">
              <w:r>
                <w:rPr>
                  <w:rFonts w:eastAsia="等线" w:ascii="Arial" w:cs="Arial" w:hAnsi="Arial"/>
                  <w:color w:val="3370ff"/>
                  <w:sz w:val="22"/>
                </w:rPr>
                <w:t>12月工作日报</w:t>
              </w:r>
            </w:hyperlink>
            <w:r>
              <w:rPr>
                <w:rFonts w:eastAsia="等线" w:ascii="Arial" w:cs="Arial" w:hAnsi="Arial"/>
                <w:sz w:val="22"/>
              </w:rPr>
              <w:t xml:space="preserve"> </w:t>
            </w:r>
          </w:p>
        </w:tc>
      </w:tr>
      <w:tr>
        <w:tc>
          <w:tcPr>
            <w:tcW w:w="4125" w:type="dxa"/>
            <w:tcMar>
              <w:top w:type="dxa" w:w="60"/>
              <w:left w:type="dxa" w:w="120"/>
              <w:bottom w:type="dxa" w:w="30"/>
              <w:right w:type="dxa" w:w="120"/>
            </w:tcMar>
          </w:tcPr>
          <w:p>
            <w:pPr>
              <w:numPr>
                <w:numId w:val="3"/>
              </w:numPr>
              <w:spacing w:before="120" w:after="120" w:line="288" w:lineRule="auto"/>
              <w:ind w:left="0"/>
              <w:jc w:val="left"/>
            </w:pPr>
            <w:hyperlink r:id="rId9">
              <w:r>
                <w:rPr>
                  <w:rFonts w:eastAsia="等线" w:ascii="Arial" w:cs="Arial" w:hAnsi="Arial"/>
                  <w:color w:val="3370ff"/>
                  <w:sz w:val="22"/>
                </w:rPr>
                <w:t>9月工作日报</w:t>
              </w:r>
            </w:hyperlink>
            <w:r>
              <w:rPr>
                <w:rFonts w:eastAsia="等线" w:ascii="Arial" w:cs="Arial" w:hAnsi="Arial"/>
                <w:sz w:val="22"/>
              </w:rPr>
              <w:t xml:space="preserve"> </w:t>
            </w:r>
          </w:p>
        </w:tc>
        <w:tc>
          <w:tcPr>
            <w:tcW w:w="4125" w:type="dxa"/>
            <w:tcMar>
              <w:top w:type="dxa" w:w="60"/>
              <w:left w:type="dxa" w:w="120"/>
              <w:bottom w:type="dxa" w:w="30"/>
              <w:right w:type="dxa" w:w="120"/>
            </w:tcMar>
          </w:tcPr>
          <w:p>
            <w:pPr>
              <w:numPr>
                <w:numId w:val="4"/>
              </w:numPr>
              <w:spacing w:before="120" w:after="120" w:line="288" w:lineRule="auto"/>
              <w:ind w:left="0"/>
              <w:jc w:val="left"/>
            </w:pPr>
            <w:hyperlink r:id="rId10">
              <w:r>
                <w:rPr>
                  <w:rFonts w:eastAsia="等线" w:ascii="Arial" w:cs="Arial" w:hAnsi="Arial"/>
                  <w:color w:val="3370ff"/>
                  <w:sz w:val="22"/>
                </w:rPr>
                <w:t>11月工作日报</w:t>
              </w:r>
            </w:hyperlink>
            <w:r>
              <w:rPr>
                <w:rFonts w:eastAsia="等线" w:ascii="Arial" w:cs="Arial" w:hAnsi="Arial"/>
                <w:sz w:val="22"/>
              </w:rPr>
              <w:t xml:space="preserve"> </w:t>
            </w:r>
          </w:p>
        </w:tc>
      </w:tr>
      <w:tr>
        <w:tc>
          <w:tcPr>
            <w:tcW w:w="4125" w:type="dxa"/>
            <w:tcMar>
              <w:top w:type="dxa" w:w="60"/>
              <w:left w:type="dxa" w:w="120"/>
              <w:bottom w:type="dxa" w:w="30"/>
              <w:right w:type="dxa" w:w="120"/>
            </w:tcMar>
          </w:tcPr>
          <w:p>
            <w:pPr>
              <w:numPr>
                <w:numId w:val="5"/>
              </w:numPr>
              <w:spacing w:before="120" w:after="120" w:line="288" w:lineRule="auto"/>
              <w:ind w:left="0"/>
              <w:jc w:val="left"/>
            </w:pPr>
            <w:hyperlink r:id="rId11">
              <w:r>
                <w:rPr>
                  <w:rFonts w:eastAsia="等线" w:ascii="Arial" w:cs="Arial" w:hAnsi="Arial"/>
                  <w:color w:val="3370ff"/>
                  <w:sz w:val="22"/>
                </w:rPr>
                <w:t>8月工作日报</w:t>
              </w:r>
            </w:hyperlink>
            <w:r>
              <w:rPr>
                <w:rFonts w:eastAsia="等线" w:ascii="Arial" w:cs="Arial" w:hAnsi="Arial"/>
                <w:sz w:val="22"/>
              </w:rPr>
              <w:t xml:space="preserve"> </w:t>
            </w:r>
          </w:p>
        </w:tc>
        <w:tc>
          <w:tcPr>
            <w:tcW w:w="4125" w:type="dxa"/>
            <w:tcMar>
              <w:top w:type="dxa" w:w="60"/>
              <w:left w:type="dxa" w:w="120"/>
              <w:bottom w:type="dxa" w:w="30"/>
              <w:right w:type="dxa" w:w="120"/>
            </w:tcMar>
          </w:tcPr>
          <w:p>
            <w:pPr>
              <w:numPr>
                <w:numId w:val="6"/>
              </w:numPr>
              <w:spacing w:before="120" w:after="120" w:line="288" w:lineRule="auto"/>
              <w:ind w:left="0"/>
              <w:jc w:val="left"/>
            </w:pPr>
            <w:hyperlink r:id="rId12">
              <w:r>
                <w:rPr>
                  <w:rFonts w:eastAsia="等线" w:ascii="Arial" w:cs="Arial" w:hAnsi="Arial"/>
                  <w:color w:val="3370ff"/>
                  <w:sz w:val="22"/>
                </w:rPr>
                <w:t>10月工作日报</w:t>
              </w:r>
            </w:hyperlink>
            <w:r>
              <w:rPr>
                <w:rFonts w:eastAsia="等线" w:ascii="Arial" w:cs="Arial" w:hAnsi="Arial"/>
                <w:sz w:val="22"/>
              </w:rPr>
              <w:t xml:space="preserve"> </w:t>
            </w:r>
          </w:p>
        </w:tc>
      </w:tr>
      <w:tr>
        <w:tc>
          <w:tcPr>
            <w:tcW w:w="4125" w:type="dxa"/>
            <w:tcMar>
              <w:top w:type="dxa" w:w="60"/>
              <w:left w:type="dxa" w:w="120"/>
              <w:bottom w:type="dxa" w:w="30"/>
              <w:right w:type="dxa" w:w="120"/>
            </w:tcMar>
          </w:tcPr>
          <w:p>
            <w:pPr>
              <w:numPr>
                <w:numId w:val="7"/>
              </w:numPr>
              <w:spacing w:before="120" w:after="120" w:line="288" w:lineRule="auto"/>
              <w:ind w:left="0"/>
              <w:jc w:val="left"/>
            </w:pPr>
            <w:hyperlink r:id="rId13">
              <w:r>
                <w:rPr>
                  <w:rFonts w:eastAsia="等线" w:ascii="Arial" w:cs="Arial" w:hAnsi="Arial"/>
                  <w:color w:val="3370ff"/>
                  <w:sz w:val="22"/>
                </w:rPr>
                <w:t>7月工作日报</w:t>
              </w:r>
            </w:hyperlink>
            <w:r>
              <w:rPr>
                <w:rFonts w:eastAsia="等线" w:ascii="Arial" w:cs="Arial" w:hAnsi="Arial"/>
                <w:sz w:val="22"/>
              </w:rPr>
              <w:t xml:space="preserve"> </w:t>
            </w:r>
          </w:p>
        </w:tc>
        <w:tc>
          <w:tcPr>
            <w:tcW w:w="4125" w:type="dxa"/>
            <w:tcMar>
              <w:top w:type="dxa" w:w="60"/>
              <w:left w:type="dxa" w:w="120"/>
              <w:bottom w:type="dxa" w:w="30"/>
              <w:right w:type="dxa" w:w="120"/>
            </w:tcMar>
          </w:tcPr>
          <w:p>
            <w:pPr>
              <w:numPr>
                <w:numId w:val="8"/>
              </w:numPr>
              <w:spacing w:before="120" w:after="120" w:line="288" w:lineRule="auto"/>
              <w:ind w:left="0"/>
              <w:jc w:val="left"/>
            </w:pPr>
            <w:hyperlink r:id="rId14">
              <w:r>
                <w:rPr>
                  <w:rFonts w:eastAsia="等线" w:ascii="Arial" w:cs="Arial" w:hAnsi="Arial"/>
                  <w:color w:val="3370ff"/>
                  <w:sz w:val="22"/>
                </w:rPr>
                <w:t>9月工作日报</w:t>
              </w:r>
            </w:hyperlink>
            <w:r>
              <w:rPr>
                <w:rFonts w:eastAsia="等线" w:ascii="Arial" w:cs="Arial" w:hAnsi="Arial"/>
                <w:sz w:val="22"/>
              </w:rPr>
              <w:t xml:space="preserve"> </w:t>
            </w:r>
          </w:p>
        </w:tc>
      </w:tr>
      <w:tr>
        <w:tc>
          <w:tcPr>
            <w:tcW w:w="4125" w:type="dxa"/>
            <w:tcMar>
              <w:top w:type="dxa" w:w="60"/>
              <w:left w:type="dxa" w:w="120"/>
              <w:bottom w:type="dxa" w:w="30"/>
              <w:right w:type="dxa" w:w="120"/>
            </w:tcMar>
          </w:tcPr>
          <w:p>
            <w:pPr>
              <w:numPr>
                <w:numId w:val="9"/>
              </w:numPr>
              <w:spacing w:before="120" w:after="120" w:line="288" w:lineRule="auto"/>
              <w:ind w:left="0"/>
              <w:jc w:val="left"/>
            </w:pPr>
            <w:hyperlink r:id="rId15">
              <w:r>
                <w:rPr>
                  <w:rFonts w:eastAsia="等线" w:ascii="Arial" w:cs="Arial" w:hAnsi="Arial"/>
                  <w:color w:val="3370ff"/>
                  <w:sz w:val="22"/>
                </w:rPr>
                <w:t>6月工作日报</w:t>
              </w:r>
            </w:hyperlink>
            <w:r>
              <w:rPr>
                <w:rFonts w:eastAsia="等线" w:ascii="Arial" w:cs="Arial" w:hAnsi="Arial"/>
                <w:sz w:val="22"/>
              </w:rPr>
              <w:t xml:space="preserve"> </w:t>
            </w:r>
          </w:p>
        </w:tc>
        <w:tc>
          <w:tcPr>
            <w:tcW w:w="4125" w:type="dxa"/>
            <w:tcMar>
              <w:top w:type="dxa" w:w="60"/>
              <w:left w:type="dxa" w:w="120"/>
              <w:bottom w:type="dxa" w:w="30"/>
              <w:right w:type="dxa" w:w="120"/>
            </w:tcMar>
          </w:tcPr>
          <w:p>
            <w:pPr>
              <w:numPr>
                <w:numId w:val="10"/>
              </w:numPr>
              <w:spacing w:before="120" w:after="120" w:line="288" w:lineRule="auto"/>
              <w:ind w:left="0"/>
              <w:jc w:val="left"/>
            </w:pPr>
            <w:hyperlink r:id="rId16">
              <w:r>
                <w:rPr>
                  <w:rFonts w:eastAsia="等线" w:ascii="Arial" w:cs="Arial" w:hAnsi="Arial"/>
                  <w:color w:val="3370ff"/>
                  <w:sz w:val="22"/>
                </w:rPr>
                <w:t>8月工作日报</w:t>
              </w:r>
            </w:hyperlink>
            <w:r>
              <w:rPr>
                <w:rFonts w:eastAsia="等线" w:ascii="Arial" w:cs="Arial" w:hAnsi="Arial"/>
                <w:sz w:val="22"/>
              </w:rPr>
              <w:t xml:space="preserve"> </w:t>
            </w:r>
          </w:p>
        </w:tc>
      </w:tr>
      <w:tr>
        <w:tc>
          <w:tcPr>
            <w:tcW w:w="4125" w:type="dxa"/>
            <w:tcMar>
              <w:top w:type="dxa" w:w="60"/>
              <w:left w:type="dxa" w:w="120"/>
              <w:bottom w:type="dxa" w:w="30"/>
              <w:right w:type="dxa" w:w="120"/>
            </w:tcMar>
          </w:tcPr>
          <w:p>
            <w:pPr>
              <w:numPr>
                <w:numId w:val="11"/>
              </w:numPr>
              <w:spacing w:before="120" w:after="120" w:line="288" w:lineRule="auto"/>
              <w:ind w:left="0"/>
              <w:jc w:val="left"/>
            </w:pPr>
            <w:hyperlink r:id="rId17">
              <w:r>
                <w:rPr>
                  <w:rFonts w:eastAsia="等线" w:ascii="Arial" w:cs="Arial" w:hAnsi="Arial"/>
                  <w:color w:val="3370ff"/>
                  <w:sz w:val="22"/>
                </w:rPr>
                <w:t>5月工作日报</w:t>
              </w:r>
            </w:hyperlink>
            <w:r>
              <w:rPr>
                <w:rFonts w:eastAsia="等线" w:ascii="Arial" w:cs="Arial" w:hAnsi="Arial"/>
                <w:sz w:val="22"/>
              </w:rPr>
              <w:t xml:space="preserve"> </w:t>
            </w:r>
          </w:p>
        </w:tc>
        <w:tc>
          <w:tcPr>
            <w:tcW w:w="4125" w:type="dxa"/>
            <w:tcMar>
              <w:top w:type="dxa" w:w="60"/>
              <w:left w:type="dxa" w:w="120"/>
              <w:bottom w:type="dxa" w:w="30"/>
              <w:right w:type="dxa" w:w="120"/>
            </w:tcMar>
          </w:tcPr>
          <w:p>
            <w:pPr>
              <w:numPr>
                <w:numId w:val="12"/>
              </w:numPr>
              <w:spacing w:before="120" w:after="120" w:line="288" w:lineRule="auto"/>
              <w:ind w:left="0"/>
              <w:jc w:val="left"/>
            </w:pPr>
            <w:hyperlink r:id="rId18">
              <w:r>
                <w:rPr>
                  <w:rFonts w:eastAsia="等线" w:ascii="Arial" w:cs="Arial" w:hAnsi="Arial"/>
                  <w:color w:val="3370ff"/>
                  <w:sz w:val="22"/>
                </w:rPr>
                <w:t>7月工作日报</w:t>
              </w:r>
            </w:hyperlink>
            <w:r>
              <w:rPr>
                <w:rFonts w:eastAsia="等线" w:ascii="Arial" w:cs="Arial" w:hAnsi="Arial"/>
                <w:sz w:val="22"/>
              </w:rPr>
              <w:t xml:space="preserve"> </w:t>
            </w:r>
          </w:p>
        </w:tc>
      </w:tr>
      <w:tr>
        <w:tc>
          <w:tcPr>
            <w:tcW w:w="4125" w:type="dxa"/>
            <w:tcMar>
              <w:top w:type="dxa" w:w="60"/>
              <w:left w:type="dxa" w:w="120"/>
              <w:bottom w:type="dxa" w:w="30"/>
              <w:right w:type="dxa" w:w="120"/>
            </w:tcMar>
          </w:tcPr>
          <w:p>
            <w:pPr>
              <w:numPr>
                <w:numId w:val="13"/>
              </w:numPr>
              <w:spacing w:before="120" w:after="120" w:line="288" w:lineRule="auto"/>
              <w:ind w:left="0"/>
              <w:jc w:val="left"/>
            </w:pPr>
            <w:hyperlink r:id="rId19">
              <w:r>
                <w:rPr>
                  <w:rFonts w:eastAsia="等线" w:ascii="Arial" w:cs="Arial" w:hAnsi="Arial"/>
                  <w:color w:val="3370ff"/>
                  <w:sz w:val="22"/>
                </w:rPr>
                <w:t>4月工作日报</w:t>
              </w:r>
            </w:hyperlink>
            <w:r>
              <w:rPr>
                <w:rFonts w:eastAsia="等线" w:ascii="Arial" w:cs="Arial" w:hAnsi="Arial"/>
                <w:sz w:val="22"/>
              </w:rPr>
              <w:t xml:space="preserve"> </w:t>
            </w:r>
          </w:p>
        </w:tc>
        <w:tc>
          <w:tcPr>
            <w:tcW w:w="4125" w:type="dxa"/>
            <w:tcMar>
              <w:top w:type="dxa" w:w="60"/>
              <w:left w:type="dxa" w:w="120"/>
              <w:bottom w:type="dxa" w:w="30"/>
              <w:right w:type="dxa" w:w="120"/>
            </w:tcMar>
          </w:tcPr>
          <w:p>
            <w:pPr>
              <w:numPr>
                <w:numId w:val="14"/>
              </w:numPr>
              <w:spacing w:before="120" w:after="120" w:line="288" w:lineRule="auto"/>
              <w:ind w:left="0"/>
              <w:jc w:val="left"/>
            </w:pPr>
            <w:hyperlink r:id="rId20">
              <w:r>
                <w:rPr>
                  <w:rFonts w:eastAsia="等线" w:ascii="Arial" w:cs="Arial" w:hAnsi="Arial"/>
                  <w:color w:val="3370ff"/>
                  <w:sz w:val="22"/>
                </w:rPr>
                <w:t>6月工作日报</w:t>
              </w:r>
            </w:hyperlink>
            <w:r>
              <w:rPr>
                <w:rFonts w:eastAsia="等线" w:ascii="Arial" w:cs="Arial" w:hAnsi="Arial"/>
                <w:sz w:val="22"/>
              </w:rPr>
              <w:t xml:space="preserve"> </w:t>
            </w:r>
          </w:p>
        </w:tc>
      </w:tr>
      <w:tr>
        <w:tc>
          <w:tcPr>
            <w:tcW w:w="4125" w:type="dxa"/>
            <w:tcMar>
              <w:top w:type="dxa" w:w="60"/>
              <w:left w:type="dxa" w:w="120"/>
              <w:bottom w:type="dxa" w:w="30"/>
              <w:right w:type="dxa" w:w="120"/>
            </w:tcMar>
          </w:tcPr>
          <w:p>
            <w:pPr>
              <w:numPr>
                <w:numId w:val="15"/>
              </w:numPr>
              <w:spacing w:before="120" w:after="120" w:line="288" w:lineRule="auto"/>
              <w:ind w:left="0"/>
              <w:jc w:val="left"/>
            </w:pPr>
            <w:hyperlink r:id="rId21">
              <w:r>
                <w:rPr>
                  <w:rFonts w:eastAsia="等线" w:ascii="Arial" w:cs="Arial" w:hAnsi="Arial"/>
                  <w:color w:val="3370ff"/>
                  <w:sz w:val="22"/>
                </w:rPr>
                <w:t>3月工作日报</w:t>
              </w:r>
            </w:hyperlink>
            <w:r>
              <w:rPr>
                <w:rFonts w:eastAsia="等线" w:ascii="Arial" w:cs="Arial" w:hAnsi="Arial"/>
                <w:sz w:val="22"/>
              </w:rPr>
              <w:t xml:space="preserve"> </w:t>
            </w:r>
          </w:p>
        </w:tc>
        <w:tc>
          <w:tcPr>
            <w:tcW w:w="4125" w:type="dxa"/>
            <w:tcMar>
              <w:top w:type="dxa" w:w="60"/>
              <w:left w:type="dxa" w:w="120"/>
              <w:bottom w:type="dxa" w:w="30"/>
              <w:right w:type="dxa" w:w="120"/>
            </w:tcMar>
          </w:tcPr>
          <w:p>
            <w:pPr>
              <w:spacing w:before="120" w:after="120" w:line="288" w:lineRule="auto"/>
              <w:ind w:left="0"/>
              <w:jc w:val="left"/>
            </w:pPr>
          </w:p>
        </w:tc>
      </w:tr>
      <w:tr>
        <w:tc>
          <w:tcPr>
            <w:tcW w:w="4125" w:type="dxa"/>
            <w:tcMar>
              <w:top w:type="dxa" w:w="60"/>
              <w:left w:type="dxa" w:w="120"/>
              <w:bottom w:type="dxa" w:w="30"/>
              <w:right w:type="dxa" w:w="120"/>
            </w:tcMar>
          </w:tcPr>
          <w:p>
            <w:pPr>
              <w:numPr>
                <w:numId w:val="16"/>
              </w:numPr>
              <w:spacing w:before="120" w:after="120" w:line="288" w:lineRule="auto"/>
              <w:ind w:left="0"/>
              <w:jc w:val="left"/>
            </w:pPr>
            <w:hyperlink r:id="rId22">
              <w:r>
                <w:rPr>
                  <w:rFonts w:eastAsia="等线" w:ascii="Arial" w:cs="Arial" w:hAnsi="Arial"/>
                  <w:color w:val="3370ff"/>
                  <w:sz w:val="22"/>
                </w:rPr>
                <w:t>2月工作日报</w:t>
              </w:r>
            </w:hyperlink>
            <w:r>
              <w:rPr>
                <w:rFonts w:eastAsia="等线" w:ascii="Arial" w:cs="Arial" w:hAnsi="Arial"/>
                <w:sz w:val="22"/>
              </w:rPr>
              <w:t xml:space="preserve"> </w:t>
            </w:r>
          </w:p>
        </w:tc>
        <w:tc>
          <w:tcPr>
            <w:tcW w:w="4125" w:type="dxa"/>
            <w:tcMar>
              <w:top w:type="dxa" w:w="60"/>
              <w:left w:type="dxa" w:w="120"/>
              <w:bottom w:type="dxa" w:w="30"/>
              <w:right w:type="dxa" w:w="120"/>
            </w:tcMar>
          </w:tcPr>
          <w:p>
            <w:pPr>
              <w:spacing w:before="120" w:after="120" w:line="288" w:lineRule="auto"/>
              <w:ind w:left="0"/>
              <w:jc w:val="left"/>
            </w:pPr>
          </w:p>
        </w:tc>
      </w:tr>
      <w:tr>
        <w:tc>
          <w:tcPr>
            <w:tcW w:w="4125" w:type="dxa"/>
            <w:tcMar>
              <w:top w:type="dxa" w:w="60"/>
              <w:left w:type="dxa" w:w="120"/>
              <w:bottom w:type="dxa" w:w="30"/>
              <w:right w:type="dxa" w:w="120"/>
            </w:tcMar>
          </w:tcPr>
          <w:p>
            <w:pPr>
              <w:numPr>
                <w:numId w:val="17"/>
              </w:numPr>
              <w:spacing w:before="120" w:after="120" w:line="288" w:lineRule="auto"/>
              <w:ind w:left="0"/>
              <w:jc w:val="left"/>
            </w:pPr>
            <w:hyperlink r:id="rId23">
              <w:r>
                <w:rPr>
                  <w:rFonts w:eastAsia="等线" w:ascii="Arial" w:cs="Arial" w:hAnsi="Arial"/>
                  <w:color w:val="3370ff"/>
                  <w:sz w:val="22"/>
                </w:rPr>
                <w:t>1月工作日报</w:t>
              </w:r>
            </w:hyperlink>
            <w:r>
              <w:rPr>
                <w:rFonts w:eastAsia="等线" w:ascii="Arial" w:cs="Arial" w:hAnsi="Arial"/>
                <w:sz w:val="22"/>
              </w:rPr>
              <w:t xml:space="preserve"> </w:t>
            </w:r>
          </w:p>
        </w:tc>
        <w:tc>
          <w:tcPr>
            <w:tcW w:w="4125" w:type="dxa"/>
            <w:tcMar>
              <w:top w:type="dxa" w:w="60"/>
              <w:left w:type="dxa" w:w="120"/>
              <w:bottom w:type="dxa" w:w="30"/>
              <w:right w:type="dxa" w:w="120"/>
            </w:tcMar>
          </w:tcPr>
          <w:p>
            <w:pPr>
              <w:spacing w:before="120" w:after="120" w:line="288" w:lineRule="auto"/>
              <w:ind w:left="0"/>
              <w:jc w:val="left"/>
            </w:pPr>
          </w:p>
        </w:tc>
      </w:tr>
    </w:tbl>
    <w:p>
      <w:pPr>
        <w:pStyle w:val="1"/>
        <w:spacing w:before="380" w:after="140" w:line="288" w:lineRule="auto"/>
        <w:ind w:left="0"/>
        <w:jc w:val="left"/>
        <w:outlineLvl w:val="0"/>
      </w:pPr>
      <w:r>
        <w:rPr>
          <w:rFonts w:eastAsia="等线" w:ascii="Arial" w:cs="Arial" w:hAnsi="Arial"/>
          <w:b w:val="true"/>
          <w:sz w:val="36"/>
        </w:rPr>
        <w:t>11月16日</w:t>
      </w:r>
    </w:p>
    <w:p>
      <w:pPr>
        <w:spacing w:before="120" w:after="120" w:line="288" w:lineRule="auto"/>
        <w:ind w:left="0"/>
      </w:pPr>
      <w:r>
        <w:object>
          <v:shapetype coordsize="21600,21600" filled="f" id="_x0000_t75" o:preferrelative="t" path="m@4@5l@4@11@9@11@9@5xe" stroked="f" o:spt="75.0">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aspectratio="t" v:ext="edit"/>
          </v:shapetype>
          <v:shape id="_x0000_i1025" style="width:414pt;height:182pt;mso-width-percent:0;mso-height-percent:0;mso-width-percent:0;mso-height-percent:0" type="#_x0000_t75" o:ole="">
            <v:imagedata r:id="rId25" o:title=""/>
          </v:shape>
          <o:OLEObject DrawAspect="Icon" ObjectID="_1718471219" ProgID="Excel.Sheet.12" ShapeID="_x0000_i1025" Type="Embed" r:id="rId24"/>
        </w:object>
      </w:r>
    </w:p>
    <w:p>
      <w:pPr>
        <w:spacing w:after="120"/>
        <w:jc w:val="center"/>
      </w:pPr>
      <w:r>
        <w:rPr>
          <w:rFonts w:eastAsia="等线" w:ascii="Arial" w:cs="Arial" w:hAnsi="Arial"/>
          <w:b w:val="true"/>
          <w:sz w:val="22"/>
        </w:rPr>
        <w:t>点击图片可查看完整表格</w:t>
      </w:r>
    </w:p>
    <w:p>
      <w:pPr>
        <w:pStyle w:val="2"/>
        <w:spacing w:before="320" w:after="120" w:line="288" w:lineRule="auto"/>
        <w:ind w:left="0"/>
        <w:jc w:val="left"/>
        <w:outlineLvl w:val="1"/>
      </w:pPr>
      <w:r>
        <w:rPr>
          <w:rFonts w:eastAsia="等线" w:ascii="Arial" w:cs="Arial" w:hAnsi="Arial"/>
          <w:b w:val="true"/>
          <w:sz w:val="32"/>
        </w:rPr>
        <w:t>笔记</w:t>
      </w:r>
    </w:p>
    <w:p>
      <w:pPr>
        <w:pStyle w:val="2"/>
        <w:spacing w:before="320" w:after="120" w:line="288" w:lineRule="auto"/>
        <w:ind w:left="0"/>
        <w:jc w:val="left"/>
        <w:outlineLvl w:val="1"/>
      </w:pPr>
      <w:r>
        <w:rPr>
          <w:rFonts w:eastAsia="等线" w:ascii="Arial" w:cs="Arial" w:hAnsi="Arial"/>
          <w:b w:val="true"/>
          <w:sz w:val="32"/>
        </w:rPr>
        <w:t>明日计划</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11月15日</w:t>
      </w:r>
    </w:p>
    <w:p>
      <w:pPr>
        <w:spacing w:before="120" w:after="120" w:line="288" w:lineRule="auto"/>
        <w:ind w:left="0"/>
      </w:pPr>
      <w:r>
        <w:object>
          <v:shape id="_x0000_i1026" style="width:414pt;height:160pt;mso-width-percent:0;mso-height-percent:0;mso-width-percent:0;mso-height-percent:0" type="#_x0000_t75" o:ole="">
            <v:imagedata r:id="rId27" o:title=""/>
          </v:shape>
          <o:OLEObject DrawAspect="Icon" ObjectID="_1718471220" ProgID="Excel.Sheet.12" ShapeID="_x0000_i1026" Type="Embed" r:id="rId26"/>
        </w:object>
      </w:r>
    </w:p>
    <w:p>
      <w:pPr>
        <w:spacing w:after="120"/>
        <w:jc w:val="center"/>
      </w:pPr>
      <w:r>
        <w:rPr>
          <w:rFonts w:eastAsia="等线" w:ascii="Arial" w:cs="Arial" w:hAnsi="Arial"/>
          <w:b w:val="true"/>
          <w:sz w:val="22"/>
        </w:rPr>
        <w:t>点击图片可查看完整表格</w:t>
      </w:r>
    </w:p>
    <w:p>
      <w:pPr>
        <w:pStyle w:val="2"/>
        <w:spacing w:before="320" w:after="120" w:line="288" w:lineRule="auto"/>
        <w:ind w:left="0"/>
        <w:jc w:val="left"/>
        <w:outlineLvl w:val="1"/>
      </w:pPr>
      <w:r>
        <w:rPr>
          <w:rFonts w:eastAsia="等线" w:ascii="Arial" w:cs="Arial" w:hAnsi="Arial"/>
          <w:b w:val="true"/>
          <w:sz w:val="32"/>
        </w:rPr>
        <w:t>笔记</w:t>
      </w:r>
    </w:p>
    <w:p>
      <w:pPr>
        <w:numPr>
          <w:numId w:val="18"/>
        </w:numPr>
        <w:spacing w:before="120" w:after="120" w:line="288" w:lineRule="auto"/>
        <w:ind w:left="0"/>
        <w:jc w:val="left"/>
      </w:pPr>
      <w:r>
        <w:rPr>
          <w:rFonts w:eastAsia="等线" w:ascii="Arial" w:cs="Arial" w:hAnsi="Arial"/>
          <w:sz w:val="22"/>
        </w:rPr>
        <w:t>历史记录需求需要在Q4完成，团队调整延到Q1</w:t>
      </w:r>
    </w:p>
    <w:p>
      <w:pPr>
        <w:pStyle w:val="2"/>
        <w:spacing w:before="320" w:after="120" w:line="288" w:lineRule="auto"/>
        <w:ind w:left="0"/>
        <w:jc w:val="left"/>
        <w:outlineLvl w:val="1"/>
      </w:pPr>
      <w:r>
        <w:rPr>
          <w:rFonts w:eastAsia="等线" w:ascii="Arial" w:cs="Arial" w:hAnsi="Arial"/>
          <w:b w:val="true"/>
          <w:sz w:val="32"/>
        </w:rPr>
        <w:t>明日计划</w:t>
      </w:r>
    </w:p>
    <w:p>
      <w:pPr>
        <w:numPr>
          <w:numId w:val="19"/>
        </w:numPr>
        <w:spacing w:before="120" w:after="120" w:line="288" w:lineRule="auto"/>
        <w:ind w:left="0"/>
        <w:jc w:val="left"/>
      </w:pPr>
      <w:r>
        <w:rPr>
          <w:rFonts w:eastAsia="等线" w:ascii="Arial" w:cs="Arial" w:hAnsi="Arial"/>
          <w:sz w:val="22"/>
        </w:rPr>
        <w:t xml:space="preserve">学习 </w:t>
      </w:r>
      <w:r>
        <w:rPr>
          <w:rFonts w:eastAsia="等线" w:ascii="Arial" w:cs="Arial" w:hAnsi="Arial"/>
          <w:sz w:val="22"/>
        </w:rPr>
        <w:t>Bot Studio</w:t>
      </w:r>
      <w:r>
        <w:rPr>
          <w:rFonts w:eastAsia="等线" w:ascii="Arial" w:cs="Arial" w:hAnsi="Arial"/>
          <w:sz w:val="22"/>
        </w:rPr>
        <w:t xml:space="preserve"> 业务场景</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11月14日（休假🏝️）</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11月13日</w:t>
      </w:r>
    </w:p>
    <w:p>
      <w:pPr>
        <w:spacing w:before="120" w:after="120" w:line="288" w:lineRule="auto"/>
        <w:ind w:left="0"/>
      </w:pPr>
      <w:r>
        <w:object>
          <v:shape id="_x0000_i1027" style="width:414pt;height:160pt;mso-width-percent:0;mso-height-percent:0;mso-width-percent:0;mso-height-percent:0" type="#_x0000_t75" o:ole="">
            <v:imagedata r:id="rId29" o:title=""/>
          </v:shape>
          <o:OLEObject DrawAspect="Icon" ObjectID="_1718471221" ProgID="Excel.Sheet.12" ShapeID="_x0000_i1027" Type="Embed" r:id="rId28"/>
        </w:object>
      </w:r>
    </w:p>
    <w:p>
      <w:pPr>
        <w:spacing w:after="120"/>
        <w:jc w:val="center"/>
      </w:pPr>
      <w:r>
        <w:rPr>
          <w:rFonts w:eastAsia="等线" w:ascii="Arial" w:cs="Arial" w:hAnsi="Arial"/>
          <w:b w:val="true"/>
          <w:sz w:val="22"/>
        </w:rPr>
        <w:t>点击图片可查看完整表格</w:t>
      </w:r>
    </w:p>
    <w:p>
      <w:pPr>
        <w:pStyle w:val="2"/>
        <w:spacing w:before="320" w:after="120" w:line="288" w:lineRule="auto"/>
        <w:ind w:left="0"/>
        <w:jc w:val="left"/>
        <w:outlineLvl w:val="1"/>
      </w:pPr>
      <w:r>
        <w:rPr>
          <w:rFonts w:eastAsia="等线" w:ascii="Arial" w:cs="Arial" w:hAnsi="Arial"/>
          <w:b w:val="true"/>
          <w:sz w:val="32"/>
        </w:rPr>
        <w:t>笔记</w:t>
      </w:r>
    </w:p>
    <w:p>
      <w:pPr>
        <w:numPr>
          <w:numId w:val="20"/>
        </w:numPr>
        <w:spacing w:before="120" w:after="120" w:line="288" w:lineRule="auto"/>
        <w:ind w:left="0"/>
        <w:jc w:val="left"/>
      </w:pPr>
      <w:r>
        <w:rPr>
          <w:rFonts w:eastAsia="等线" w:ascii="Arial" w:cs="Arial" w:hAnsi="Arial"/>
          <w:sz w:val="22"/>
        </w:rPr>
        <w:t>12.13 前支持数据源/交接，之后团队调整到 Flow</w:t>
      </w:r>
    </w:p>
    <w:p>
      <w:pPr>
        <w:pStyle w:val="2"/>
        <w:spacing w:before="320" w:after="120" w:line="288" w:lineRule="auto"/>
        <w:ind w:left="0"/>
        <w:jc w:val="left"/>
        <w:outlineLvl w:val="1"/>
      </w:pPr>
      <w:r>
        <w:rPr>
          <w:rFonts w:eastAsia="等线" w:ascii="Arial" w:cs="Arial" w:hAnsi="Arial"/>
          <w:b w:val="true"/>
          <w:sz w:val="32"/>
        </w:rPr>
        <w:t>明日计划</w:t>
      </w:r>
    </w:p>
    <w:p>
      <w:pPr>
        <w:numPr>
          <w:numId w:val="21"/>
        </w:numPr>
        <w:spacing w:before="120" w:after="120" w:line="288" w:lineRule="auto"/>
        <w:ind w:left="0"/>
        <w:jc w:val="left"/>
      </w:pPr>
      <w:r>
        <w:rPr>
          <w:rFonts w:eastAsia="等线" w:ascii="Arial" w:cs="Arial" w:hAnsi="Arial"/>
          <w:sz w:val="22"/>
        </w:rPr>
        <w:t xml:space="preserve">学习 </w:t>
      </w:r>
      <w:r>
        <w:rPr>
          <w:rFonts w:eastAsia="等线" w:ascii="Arial" w:cs="Arial" w:hAnsi="Arial"/>
          <w:sz w:val="22"/>
        </w:rPr>
        <w:t>Bot Studio</w:t>
      </w:r>
      <w:r>
        <w:rPr>
          <w:rFonts w:eastAsia="等线" w:ascii="Arial" w:cs="Arial" w:hAnsi="Arial"/>
          <w:sz w:val="22"/>
        </w:rPr>
        <w:t xml:space="preserve"> 使用</w:t>
      </w:r>
    </w:p>
    <w:p>
      <w:pPr>
        <w:numPr>
          <w:numId w:val="22"/>
        </w:numPr>
        <w:spacing w:before="120" w:after="120" w:line="288" w:lineRule="auto"/>
        <w:ind w:left="0"/>
        <w:jc w:val="left"/>
      </w:pPr>
      <w:r>
        <w:rPr>
          <w:rFonts w:eastAsia="等线" w:ascii="Arial" w:cs="Arial" w:hAnsi="Arial"/>
          <w:sz w:val="22"/>
        </w:rPr>
        <w:t>流程权限BUG排查</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11月10日</w:t>
      </w:r>
    </w:p>
    <w:p>
      <w:pPr>
        <w:spacing w:before="120" w:after="120" w:line="288" w:lineRule="auto"/>
        <w:ind w:left="0"/>
      </w:pPr>
      <w:r>
        <w:object>
          <v:shape id="_x0000_i1028" style="width:414pt;height:138pt;mso-width-percent:0;mso-height-percent:0;mso-width-percent:0;mso-height-percent:0" type="#_x0000_t75" o:ole="">
            <v:imagedata r:id="rId31" o:title=""/>
          </v:shape>
          <o:OLEObject DrawAspect="Icon" ObjectID="_1718471222" ProgID="Excel.Sheet.12" ShapeID="_x0000_i1028" Type="Embed" r:id="rId30"/>
        </w:object>
      </w:r>
    </w:p>
    <w:p>
      <w:pPr>
        <w:spacing w:after="120"/>
        <w:jc w:val="center"/>
      </w:pPr>
      <w:r>
        <w:rPr>
          <w:rFonts w:eastAsia="等线" w:ascii="Arial" w:cs="Arial" w:hAnsi="Arial"/>
          <w:b w:val="true"/>
          <w:sz w:val="22"/>
        </w:rPr>
        <w:t>点击图片可查看完整表格</w:t>
      </w:r>
    </w:p>
    <w:p>
      <w:pPr>
        <w:pStyle w:val="2"/>
        <w:spacing w:before="320" w:after="120" w:line="288" w:lineRule="auto"/>
        <w:ind w:left="0"/>
        <w:jc w:val="left"/>
        <w:outlineLvl w:val="1"/>
      </w:pPr>
      <w:r>
        <w:rPr>
          <w:rFonts w:eastAsia="等线" w:ascii="Arial" w:cs="Arial" w:hAnsi="Arial"/>
          <w:b w:val="true"/>
          <w:sz w:val="32"/>
        </w:rPr>
        <w:t>笔记</w:t>
      </w:r>
    </w:p>
    <w:p>
      <w:pPr>
        <w:numPr>
          <w:numId w:val="23"/>
        </w:numPr>
        <w:spacing w:before="120" w:after="120" w:line="288" w:lineRule="auto"/>
        <w:ind w:left="0"/>
        <w:jc w:val="left"/>
      </w:pPr>
      <w:r>
        <w:rPr>
          <w:rFonts w:eastAsia="等线" w:ascii="Arial" w:cs="Arial" w:hAnsi="Arial"/>
          <w:sz w:val="22"/>
        </w:rPr>
        <w:t>组织架构调整：</w:t>
      </w:r>
      <w:r>
        <w:rPr>
          <w:rFonts w:eastAsia="等线" w:ascii="Arial" w:cs="Arial" w:hAnsi="Arial"/>
          <w:sz w:val="22"/>
        </w:rPr>
        <w:t>aPaaS</w:t>
      </w:r>
      <w:r>
        <w:rPr>
          <w:rFonts w:eastAsia="等线" w:ascii="Arial" w:cs="Arial" w:hAnsi="Arial"/>
          <w:sz w:val="22"/>
        </w:rPr>
        <w:t xml:space="preserve"> Builder 👉🏻 Flow</w:t>
      </w:r>
    </w:p>
    <w:p>
      <w:pPr>
        <w:pStyle w:val="2"/>
        <w:spacing w:before="320" w:after="120" w:line="288" w:lineRule="auto"/>
        <w:ind w:left="0"/>
        <w:jc w:val="left"/>
        <w:outlineLvl w:val="1"/>
      </w:pPr>
      <w:r>
        <w:rPr>
          <w:rFonts w:eastAsia="等线" w:ascii="Arial" w:cs="Arial" w:hAnsi="Arial"/>
          <w:b w:val="true"/>
          <w:sz w:val="32"/>
        </w:rPr>
        <w:t>明日计划</w:t>
      </w:r>
    </w:p>
    <w:p>
      <w:pPr>
        <w:numPr>
          <w:numId w:val="24"/>
        </w:numPr>
        <w:spacing w:before="120" w:after="120" w:line="288" w:lineRule="auto"/>
        <w:ind w:left="0"/>
        <w:jc w:val="left"/>
      </w:pPr>
      <w:r>
        <w:rPr>
          <w:rFonts w:eastAsia="等线" w:ascii="Arial" w:cs="Arial" w:hAnsi="Arial"/>
          <w:sz w:val="22"/>
        </w:rPr>
        <w:t xml:space="preserve">学习 </w:t>
      </w:r>
      <w:r>
        <w:rPr>
          <w:rFonts w:eastAsia="等线" w:ascii="Arial" w:cs="Arial" w:hAnsi="Arial"/>
          <w:sz w:val="22"/>
        </w:rPr>
        <w:t>Bot Studio</w:t>
      </w:r>
      <w:r>
        <w:rPr>
          <w:rFonts w:eastAsia="等线" w:ascii="Arial" w:cs="Arial" w:hAnsi="Arial"/>
          <w:sz w:val="22"/>
        </w:rPr>
        <w:t xml:space="preserve"> 上下文</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11月9日</w:t>
      </w:r>
    </w:p>
    <w:p>
      <w:pPr>
        <w:spacing w:before="120" w:after="120" w:line="288" w:lineRule="auto"/>
        <w:ind w:left="0"/>
      </w:pPr>
      <w:r>
        <w:object>
          <v:shape id="_x0000_i1029" style="width:414pt;height:182pt;mso-width-percent:0;mso-height-percent:0;mso-width-percent:0;mso-height-percent:0" type="#_x0000_t75" o:ole="">
            <v:imagedata r:id="rId33" o:title=""/>
          </v:shape>
          <o:OLEObject DrawAspect="Icon" ObjectID="_1718471223" ProgID="Excel.Sheet.12" ShapeID="_x0000_i1029" Type="Embed" r:id="rId32"/>
        </w:object>
      </w:r>
    </w:p>
    <w:p>
      <w:pPr>
        <w:spacing w:after="120"/>
        <w:jc w:val="center"/>
      </w:pPr>
      <w:r>
        <w:rPr>
          <w:rFonts w:eastAsia="等线" w:ascii="Arial" w:cs="Arial" w:hAnsi="Arial"/>
          <w:b w:val="true"/>
          <w:sz w:val="22"/>
        </w:rPr>
        <w:t>点击图片可查看完整表格</w:t>
      </w:r>
    </w:p>
    <w:p>
      <w:pPr>
        <w:pStyle w:val="2"/>
        <w:spacing w:before="320" w:after="120" w:line="288" w:lineRule="auto"/>
        <w:ind w:left="0"/>
        <w:jc w:val="left"/>
        <w:outlineLvl w:val="1"/>
      </w:pPr>
      <w:r>
        <w:rPr>
          <w:rFonts w:eastAsia="等线" w:ascii="Arial" w:cs="Arial" w:hAnsi="Arial"/>
          <w:b w:val="true"/>
          <w:sz w:val="32"/>
        </w:rPr>
        <w:t>明日计划</w:t>
      </w:r>
    </w:p>
    <w:p>
      <w:pPr>
        <w:numPr>
          <w:numId w:val="25"/>
        </w:numPr>
        <w:spacing w:before="120" w:after="120" w:line="288" w:lineRule="auto"/>
        <w:ind w:left="0"/>
        <w:jc w:val="left"/>
      </w:pPr>
      <w:r>
        <w:rPr>
          <w:rFonts w:eastAsia="等线" w:ascii="Arial" w:cs="Arial" w:hAnsi="Arial"/>
          <w:sz w:val="22"/>
        </w:rPr>
        <w:t>修复画布无法渲染问题</w:t>
      </w:r>
    </w:p>
    <w:p>
      <w:pPr>
        <w:pBdr>
          <w:bottom w:val="single" w:color="dee0e3"/>
          <w:between w:val="single" w:color="dee0e3"/>
        </w:pBdr>
        <w:spacing w:before="120" w:after="120" w:line="288" w:lineRule="auto"/>
        <w:ind w:left="0"/>
      </w:pPr>
    </w:p>
    <w:p>
      <w:pPr>
        <w:spacing w:before="120" w:after="120" w:line="288" w:lineRule="auto"/>
        <w:ind w:left="0"/>
        <w:jc w:val="left"/>
      </w:pPr>
    </w:p>
    <w:p>
      <w:pPr>
        <w:pStyle w:val="1"/>
        <w:spacing w:before="380" w:after="140" w:line="288" w:lineRule="auto"/>
        <w:ind w:left="0"/>
        <w:jc w:val="left"/>
        <w:outlineLvl w:val="0"/>
      </w:pPr>
      <w:r>
        <w:rPr>
          <w:rFonts w:eastAsia="等线" w:ascii="Arial" w:cs="Arial" w:hAnsi="Arial"/>
          <w:b w:val="true"/>
          <w:sz w:val="36"/>
        </w:rPr>
        <w:t>11月8日</w:t>
      </w:r>
    </w:p>
    <w:p>
      <w:pPr>
        <w:spacing w:before="120" w:after="120" w:line="288" w:lineRule="auto"/>
        <w:ind w:left="0"/>
      </w:pPr>
      <w:r>
        <w:object>
          <v:shape id="_x0000_i1030" style="width:414pt;height:225pt;mso-width-percent:0;mso-height-percent:0;mso-width-percent:0;mso-height-percent:0" type="#_x0000_t75" o:ole="">
            <v:imagedata r:id="rId35" o:title=""/>
          </v:shape>
          <o:OLEObject DrawAspect="Icon" ObjectID="_1718471224" ProgID="Excel.Sheet.12" ShapeID="_x0000_i1030" Type="Embed" r:id="rId34"/>
        </w:object>
      </w:r>
    </w:p>
    <w:p>
      <w:pPr>
        <w:spacing w:after="120"/>
        <w:jc w:val="center"/>
      </w:pPr>
      <w:r>
        <w:rPr>
          <w:rFonts w:eastAsia="等线" w:ascii="Arial" w:cs="Arial" w:hAnsi="Arial"/>
          <w:b w:val="true"/>
          <w:sz w:val="22"/>
        </w:rPr>
        <w:t>点击图片可查看完整表格</w:t>
      </w:r>
    </w:p>
    <w:p>
      <w:pPr>
        <w:pStyle w:val="2"/>
        <w:spacing w:before="320" w:after="120" w:line="288" w:lineRule="auto"/>
        <w:ind w:left="0"/>
        <w:jc w:val="left"/>
        <w:outlineLvl w:val="1"/>
      </w:pPr>
      <w:r>
        <w:rPr>
          <w:rFonts w:eastAsia="等线" w:ascii="Arial" w:cs="Arial" w:hAnsi="Arial"/>
          <w:b w:val="true"/>
          <w:sz w:val="32"/>
        </w:rPr>
        <w:t>明日计划</w:t>
      </w:r>
    </w:p>
    <w:p>
      <w:pPr>
        <w:numPr>
          <w:numId w:val="26"/>
        </w:numPr>
        <w:spacing w:before="120" w:after="120" w:line="288" w:lineRule="auto"/>
        <w:ind w:left="0"/>
        <w:jc w:val="left"/>
      </w:pPr>
      <w:r>
        <w:rPr>
          <w:rFonts w:eastAsia="等线" w:ascii="Arial" w:cs="Arial" w:hAnsi="Arial"/>
          <w:sz w:val="22"/>
        </w:rPr>
        <w:t>组件管理服务接入</w:t>
      </w:r>
      <w:r>
        <w:rPr>
          <w:rFonts w:eastAsia="等线" w:ascii="Arial" w:cs="Arial" w:hAnsi="Arial"/>
          <w:sz w:val="22"/>
        </w:rPr>
        <w:t>ioc</w:t>
      </w:r>
      <w:r>
        <w:rPr>
          <w:rFonts w:eastAsia="等线" w:ascii="Arial" w:cs="Arial" w:hAnsi="Arial"/>
          <w:sz w:val="22"/>
        </w:rPr>
        <w:t>基座</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11月7日</w:t>
      </w:r>
    </w:p>
    <w:p>
      <w:pPr>
        <w:spacing w:before="120" w:after="120" w:line="288" w:lineRule="auto"/>
        <w:ind w:left="0"/>
      </w:pPr>
      <w:r>
        <w:object>
          <v:shape id="_x0000_i1031" style="width:414pt;height:160pt;mso-width-percent:0;mso-height-percent:0;mso-width-percent:0;mso-height-percent:0" type="#_x0000_t75" o:ole="">
            <v:imagedata r:id="rId37" o:title=""/>
          </v:shape>
          <o:OLEObject DrawAspect="Icon" ObjectID="_1718471225" ProgID="Excel.Sheet.12" ShapeID="_x0000_i1031" Type="Embed" r:id="rId36"/>
        </w:object>
      </w:r>
    </w:p>
    <w:p>
      <w:pPr>
        <w:spacing w:after="120"/>
        <w:jc w:val="center"/>
      </w:pPr>
      <w:r>
        <w:rPr>
          <w:rFonts w:eastAsia="等线" w:ascii="Arial" w:cs="Arial" w:hAnsi="Arial"/>
          <w:b w:val="true"/>
          <w:sz w:val="22"/>
        </w:rPr>
        <w:t>点击图片可查看完整表格</w:t>
      </w:r>
    </w:p>
    <w:p>
      <w:pPr>
        <w:pStyle w:val="2"/>
        <w:spacing w:before="320" w:after="120" w:line="288" w:lineRule="auto"/>
        <w:ind w:left="0"/>
        <w:jc w:val="left"/>
        <w:outlineLvl w:val="1"/>
      </w:pPr>
      <w:r>
        <w:rPr>
          <w:rFonts w:eastAsia="等线" w:ascii="Arial" w:cs="Arial" w:hAnsi="Arial"/>
          <w:b w:val="true"/>
          <w:sz w:val="32"/>
        </w:rPr>
        <w:t>明日计划</w:t>
      </w:r>
    </w:p>
    <w:p>
      <w:pPr>
        <w:numPr>
          <w:numId w:val="27"/>
        </w:numPr>
        <w:spacing w:before="120" w:after="120" w:line="288" w:lineRule="auto"/>
        <w:ind w:left="0"/>
        <w:jc w:val="left"/>
      </w:pPr>
      <w:r>
        <w:rPr>
          <w:rFonts w:eastAsia="等线" w:ascii="Arial" w:cs="Arial" w:hAnsi="Arial"/>
          <w:sz w:val="22"/>
        </w:rPr>
        <w:t>组件管理服务</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11月6日</w:t>
      </w:r>
    </w:p>
    <w:p>
      <w:pPr>
        <w:spacing w:before="120" w:after="120" w:line="288" w:lineRule="auto"/>
        <w:ind w:left="0"/>
      </w:pPr>
      <w:r>
        <w:object>
          <v:shape id="_x0000_i1032" style="width:414pt;height:240pt;mso-width-percent:0;mso-height-percent:0;mso-width-percent:0;mso-height-percent:0" type="#_x0000_t75" o:ole="">
            <v:imagedata r:id="rId39" o:title=""/>
          </v:shape>
          <o:OLEObject DrawAspect="Icon" ObjectID="_1718471226" ProgID="Excel.Sheet.12" ShapeID="_x0000_i1032" Type="Embed" r:id="rId38"/>
        </w:object>
      </w:r>
    </w:p>
    <w:p>
      <w:pPr>
        <w:spacing w:after="120"/>
        <w:jc w:val="center"/>
      </w:pPr>
      <w:r>
        <w:rPr>
          <w:rFonts w:eastAsia="等线" w:ascii="Arial" w:cs="Arial" w:hAnsi="Arial"/>
          <w:b w:val="true"/>
          <w:sz w:val="22"/>
        </w:rPr>
        <w:t>点击图片可查看完整表格</w:t>
      </w:r>
    </w:p>
    <w:p>
      <w:pPr>
        <w:pStyle w:val="2"/>
        <w:spacing w:before="320" w:after="120" w:line="288" w:lineRule="auto"/>
        <w:ind w:left="0"/>
        <w:jc w:val="left"/>
        <w:outlineLvl w:val="1"/>
      </w:pPr>
      <w:r>
        <w:rPr>
          <w:rFonts w:eastAsia="等线" w:ascii="Arial" w:cs="Arial" w:hAnsi="Arial"/>
          <w:b w:val="true"/>
          <w:sz w:val="32"/>
        </w:rPr>
        <w:t>笔记</w:t>
      </w:r>
    </w:p>
    <w:p>
      <w:pPr>
        <w:numPr>
          <w:numId w:val="28"/>
        </w:numPr>
        <w:spacing w:before="120" w:after="120" w:line="288" w:lineRule="auto"/>
        <w:ind w:left="0"/>
        <w:jc w:val="left"/>
      </w:pPr>
      <w:hyperlink r:id="rId40">
        <w:r>
          <w:rPr>
            <w:rFonts w:eastAsia="等线" w:ascii="Arial" w:cs="Arial" w:hAnsi="Arial"/>
            <w:color w:val="3370ff"/>
            <w:sz w:val="22"/>
          </w:rPr>
          <w:t>Builder 事件领域分层设计</w:t>
        </w:r>
      </w:hyperlink>
      <w:r>
        <w:rPr>
          <w:rFonts w:eastAsia="等线" w:ascii="Arial" w:cs="Arial" w:hAnsi="Arial"/>
          <w:sz w:val="22"/>
        </w:rPr>
        <w:t xml:space="preserve"> </w:t>
      </w:r>
    </w:p>
    <w:p>
      <w:pPr>
        <w:pStyle w:val="2"/>
        <w:spacing w:before="320" w:after="120" w:line="288" w:lineRule="auto"/>
        <w:ind w:left="0"/>
        <w:jc w:val="left"/>
        <w:outlineLvl w:val="1"/>
      </w:pPr>
      <w:r>
        <w:rPr>
          <w:rFonts w:eastAsia="等线" w:ascii="Arial" w:cs="Arial" w:hAnsi="Arial"/>
          <w:b w:val="true"/>
          <w:sz w:val="32"/>
        </w:rPr>
        <w:t>明日计划</w:t>
      </w:r>
    </w:p>
    <w:p>
      <w:pPr>
        <w:numPr>
          <w:numId w:val="29"/>
        </w:numPr>
        <w:spacing w:before="120" w:after="120" w:line="288" w:lineRule="auto"/>
        <w:ind w:left="0"/>
        <w:jc w:val="left"/>
      </w:pPr>
      <w:r>
        <w:rPr>
          <w:rFonts w:eastAsia="等线" w:ascii="Arial" w:cs="Arial" w:hAnsi="Arial"/>
          <w:sz w:val="22"/>
        </w:rPr>
        <w:t>builder事件服务</w:t>
      </w:r>
    </w:p>
    <w:p>
      <w:pPr>
        <w:numPr>
          <w:numId w:val="30"/>
        </w:numPr>
        <w:spacing w:before="120" w:after="120" w:line="288" w:lineRule="auto"/>
        <w:ind w:left="0"/>
        <w:jc w:val="left"/>
      </w:pPr>
      <w:r>
        <w:rPr>
          <w:rFonts w:eastAsia="等线" w:ascii="Arial" w:cs="Arial" w:hAnsi="Arial"/>
          <w:sz w:val="22"/>
        </w:rPr>
        <w:t>类型引擎生命周期钩子联调</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11月3日</w:t>
      </w:r>
    </w:p>
    <w:p>
      <w:pPr>
        <w:spacing w:before="120" w:after="120" w:line="288" w:lineRule="auto"/>
        <w:ind w:left="0"/>
      </w:pPr>
      <w:r>
        <w:object>
          <v:shape id="_x0000_i1033" style="width:414pt;height:160pt;mso-width-percent:0;mso-height-percent:0;mso-width-percent:0;mso-height-percent:0" type="#_x0000_t75" o:ole="">
            <v:imagedata r:id="rId42" o:title=""/>
          </v:shape>
          <o:OLEObject DrawAspect="Icon" ObjectID="_1718471227" ProgID="Excel.Sheet.12" ShapeID="_x0000_i1033" Type="Embed" r:id="rId41"/>
        </w:object>
      </w:r>
    </w:p>
    <w:p>
      <w:pPr>
        <w:spacing w:after="120"/>
        <w:jc w:val="center"/>
      </w:pPr>
      <w:r>
        <w:rPr>
          <w:rFonts w:eastAsia="等线" w:ascii="Arial" w:cs="Arial" w:hAnsi="Arial"/>
          <w:b w:val="true"/>
          <w:sz w:val="22"/>
        </w:rPr>
        <w:t>点击图片可查看完整表格</w:t>
      </w:r>
    </w:p>
    <w:p>
      <w:pPr>
        <w:pStyle w:val="2"/>
        <w:spacing w:before="320" w:after="120" w:line="288" w:lineRule="auto"/>
        <w:ind w:left="0"/>
        <w:jc w:val="left"/>
        <w:outlineLvl w:val="1"/>
      </w:pPr>
      <w:r>
        <w:rPr>
          <w:rFonts w:eastAsia="等线" w:ascii="Arial" w:cs="Arial" w:hAnsi="Arial"/>
          <w:b w:val="true"/>
          <w:sz w:val="32"/>
        </w:rPr>
        <w:t>笔记</w:t>
      </w:r>
    </w:p>
    <w:p>
      <w:pPr>
        <w:numPr>
          <w:numId w:val="31"/>
        </w:numPr>
        <w:spacing w:before="120" w:after="120" w:line="288" w:lineRule="auto"/>
        <w:ind w:left="0"/>
        <w:jc w:val="left"/>
      </w:pPr>
      <w:r>
        <w:rPr>
          <w:rFonts w:eastAsia="等线" w:ascii="Arial" w:cs="Arial" w:hAnsi="Arial"/>
          <w:sz w:val="22"/>
        </w:rPr>
        <w:t>基座业务架构</w:t>
      </w:r>
      <w:r>
        <w:rPr>
          <w:rFonts w:eastAsia="等线" w:ascii="Arial" w:cs="Arial" w:hAnsi="Arial"/>
          <w:sz w:val="22"/>
        </w:rPr>
        <w:t>重构</w:t>
      </w:r>
      <w:r>
        <w:rPr>
          <w:rFonts w:eastAsia="等线" w:ascii="Arial" w:cs="Arial" w:hAnsi="Arial"/>
          <w:sz w:val="22"/>
        </w:rPr>
        <w:t>前置调研</w:t>
      </w:r>
    </w:p>
    <w:p>
      <w:pPr>
        <w:numPr>
          <w:numId w:val="32"/>
        </w:numPr>
        <w:spacing w:before="120" w:after="120" w:line="288" w:lineRule="auto"/>
        <w:ind w:left="453"/>
        <w:jc w:val="left"/>
      </w:pPr>
      <w:hyperlink r:id="rId43">
        <w:r>
          <w:rPr>
            <w:rFonts w:eastAsia="等线" w:ascii="Arial" w:cs="Arial" w:hAnsi="Arial"/>
            <w:color w:val="3370ff"/>
            <w:sz w:val="22"/>
          </w:rPr>
          <w:t>事件驱动架构-EDA(Event-Driven Architecture)</w:t>
        </w:r>
      </w:hyperlink>
    </w:p>
    <w:p>
      <w:pPr>
        <w:numPr>
          <w:numId w:val="33"/>
        </w:numPr>
        <w:spacing w:before="120" w:after="120" w:line="288" w:lineRule="auto"/>
        <w:ind w:left="453"/>
        <w:jc w:val="left"/>
      </w:pPr>
      <w:hyperlink r:id="rId44">
        <w:r>
          <w:rPr>
            <w:rFonts w:eastAsia="等线" w:ascii="Arial" w:cs="Arial" w:hAnsi="Arial"/>
            <w:color w:val="3370ff"/>
            <w:sz w:val="22"/>
          </w:rPr>
          <w:t>TikTok推荐网关及其对领域驱动设计的实践</w:t>
        </w:r>
      </w:hyperlink>
    </w:p>
    <w:p>
      <w:pPr>
        <w:numPr>
          <w:numId w:val="34"/>
        </w:numPr>
        <w:spacing w:before="120" w:after="120" w:line="288" w:lineRule="auto"/>
        <w:ind w:left="453"/>
        <w:jc w:val="left"/>
      </w:pPr>
      <w:hyperlink r:id="rId45">
        <w:r>
          <w:rPr>
            <w:rFonts w:eastAsia="等线" w:ascii="Arial" w:cs="Arial" w:hAnsi="Arial"/>
            <w:color w:val="3370ff"/>
            <w:sz w:val="22"/>
          </w:rPr>
          <w:t>领域驱动设计-一种应对复杂前端应用的架构方式</w:t>
        </w:r>
      </w:hyperlink>
    </w:p>
    <w:p>
      <w:pPr>
        <w:numPr>
          <w:numId w:val="35"/>
        </w:numPr>
        <w:spacing w:before="120" w:after="120" w:line="288" w:lineRule="auto"/>
        <w:ind w:left="453"/>
        <w:jc w:val="left"/>
      </w:pPr>
      <w:hyperlink r:id="rId46">
        <w:r>
          <w:rPr>
            <w:rFonts w:eastAsia="等线" w:ascii="Arial" w:cs="Arial" w:hAnsi="Arial"/>
            <w:color w:val="3370ff"/>
            <w:sz w:val="22"/>
          </w:rPr>
          <w:t>领域驱动设计（DDD）</w:t>
        </w:r>
      </w:hyperlink>
      <w:r>
        <w:rPr>
          <w:rFonts w:eastAsia="等线" w:ascii="Arial" w:cs="Arial" w:hAnsi="Arial"/>
          <w:sz w:val="22"/>
        </w:rPr>
        <w:t xml:space="preserve"> </w:t>
      </w:r>
    </w:p>
    <w:p>
      <w:pPr>
        <w:numPr>
          <w:numId w:val="36"/>
        </w:numPr>
        <w:spacing w:before="120" w:after="120" w:line="288" w:lineRule="auto"/>
        <w:ind w:left="0"/>
        <w:jc w:val="left"/>
      </w:pPr>
      <w:hyperlink r:id="rId47">
        <w:r>
          <w:rPr>
            <w:rFonts w:eastAsia="等线" w:ascii="Arial" w:cs="Arial" w:hAnsi="Arial"/>
            <w:color w:val="3370ff"/>
            <w:sz w:val="22"/>
          </w:rPr>
          <w:t>Builder 事件领域分层设计</w:t>
        </w:r>
      </w:hyperlink>
      <w:r>
        <w:rPr>
          <w:rFonts w:eastAsia="等线" w:ascii="Arial" w:cs="Arial" w:hAnsi="Arial"/>
          <w:sz w:val="22"/>
        </w:rPr>
        <w:t xml:space="preserve"> </w:t>
      </w:r>
    </w:p>
    <w:p>
      <w:pPr>
        <w:pStyle w:val="2"/>
        <w:spacing w:before="320" w:after="120" w:line="288" w:lineRule="auto"/>
        <w:ind w:left="0"/>
        <w:jc w:val="left"/>
        <w:outlineLvl w:val="1"/>
      </w:pPr>
      <w:r>
        <w:rPr>
          <w:rFonts w:eastAsia="等线" w:ascii="Arial" w:cs="Arial" w:hAnsi="Arial"/>
          <w:b w:val="true"/>
          <w:sz w:val="32"/>
        </w:rPr>
        <w:t>明日计划</w:t>
      </w:r>
    </w:p>
    <w:p>
      <w:pPr>
        <w:numPr>
          <w:numId w:val="37"/>
        </w:numPr>
        <w:spacing w:before="120" w:after="120" w:line="288" w:lineRule="auto"/>
        <w:ind w:left="0"/>
        <w:jc w:val="left"/>
      </w:pPr>
      <w:r>
        <w:rPr>
          <w:rFonts w:eastAsia="等线" w:ascii="Arial" w:cs="Arial" w:hAnsi="Arial"/>
          <w:sz w:val="22"/>
        </w:rPr>
        <w:t>类型引擎生命周期钩子联调</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11月2日</w:t>
      </w:r>
    </w:p>
    <w:p>
      <w:pPr>
        <w:spacing w:before="120" w:after="120" w:line="288" w:lineRule="auto"/>
        <w:ind w:left="0"/>
      </w:pPr>
      <w:r>
        <w:object>
          <v:shape id="_x0000_i1034" style="width:414pt;height:240pt;mso-width-percent:0;mso-height-percent:0;mso-width-percent:0;mso-height-percent:0" type="#_x0000_t75" o:ole="">
            <v:imagedata r:id="rId49" o:title=""/>
          </v:shape>
          <o:OLEObject DrawAspect="Icon" ObjectID="_1718471228" ProgID="Excel.Sheet.12" ShapeID="_x0000_i1034" Type="Embed" r:id="rId48"/>
        </w:object>
      </w:r>
    </w:p>
    <w:p>
      <w:pPr>
        <w:spacing w:after="120"/>
        <w:jc w:val="center"/>
      </w:pPr>
      <w:r>
        <w:rPr>
          <w:rFonts w:eastAsia="等线" w:ascii="Arial" w:cs="Arial" w:hAnsi="Arial"/>
          <w:b w:val="true"/>
          <w:sz w:val="22"/>
        </w:rPr>
        <w:t>点击图片可查看完整表格</w:t>
      </w:r>
    </w:p>
    <w:p>
      <w:pPr>
        <w:pStyle w:val="2"/>
        <w:spacing w:before="320" w:after="120" w:line="288" w:lineRule="auto"/>
        <w:ind w:left="0"/>
        <w:jc w:val="left"/>
        <w:outlineLvl w:val="1"/>
      </w:pPr>
      <w:r>
        <w:rPr>
          <w:rFonts w:eastAsia="等线" w:ascii="Arial" w:cs="Arial" w:hAnsi="Arial"/>
          <w:b w:val="true"/>
          <w:sz w:val="32"/>
        </w:rPr>
        <w:t>笔记</w:t>
      </w:r>
    </w:p>
    <w:p>
      <w:pPr>
        <w:numPr>
          <w:numId w:val="38"/>
        </w:numPr>
        <w:spacing w:before="120" w:after="120" w:line="288" w:lineRule="auto"/>
        <w:ind w:left="0"/>
        <w:jc w:val="left"/>
      </w:pPr>
      <w:r>
        <w:rPr>
          <w:rFonts w:eastAsia="等线" w:ascii="Arial" w:cs="Arial" w:hAnsi="Arial"/>
          <w:sz w:val="22"/>
        </w:rPr>
        <w:t>下周一联调类型引擎依赖生命周期</w:t>
      </w:r>
    </w:p>
    <w:p>
      <w:pPr>
        <w:pStyle w:val="2"/>
        <w:spacing w:before="320" w:after="120" w:line="288" w:lineRule="auto"/>
        <w:ind w:left="0"/>
        <w:jc w:val="left"/>
        <w:outlineLvl w:val="1"/>
      </w:pPr>
      <w:r>
        <w:rPr>
          <w:rFonts w:eastAsia="等线" w:ascii="Arial" w:cs="Arial" w:hAnsi="Arial"/>
          <w:b w:val="true"/>
          <w:sz w:val="32"/>
        </w:rPr>
        <w:t>明日计划</w:t>
      </w:r>
    </w:p>
    <w:p>
      <w:pPr>
        <w:numPr>
          <w:numId w:val="39"/>
        </w:numPr>
        <w:spacing w:before="120" w:after="120" w:line="288" w:lineRule="auto"/>
        <w:ind w:left="0"/>
        <w:jc w:val="left"/>
      </w:pPr>
      <w:r>
        <w:rPr>
          <w:rFonts w:eastAsia="等线" w:ascii="Arial" w:cs="Arial" w:hAnsi="Arial"/>
          <w:sz w:val="22"/>
        </w:rPr>
        <w:t>搭建事件系统</w:t>
      </w:r>
    </w:p>
    <w:p>
      <w:pPr>
        <w:numPr>
          <w:numId w:val="40"/>
        </w:numPr>
        <w:spacing w:before="120" w:after="120" w:line="288" w:lineRule="auto"/>
        <w:ind w:left="0"/>
        <w:jc w:val="left"/>
      </w:pPr>
      <w:r>
        <w:rPr>
          <w:rFonts w:eastAsia="等线" w:ascii="Arial" w:cs="Arial" w:hAnsi="Arial"/>
          <w:sz w:val="22"/>
        </w:rPr>
        <w:t>合入类型引擎依赖生命周期钩子</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11月1日</w:t>
      </w:r>
    </w:p>
    <w:p>
      <w:pPr>
        <w:spacing w:before="120" w:after="120" w:line="288" w:lineRule="auto"/>
        <w:ind w:left="0"/>
      </w:pPr>
      <w:r>
        <w:object>
          <v:shape id="_x0000_i1035" style="width:414pt;height:240pt;mso-width-percent:0;mso-height-percent:0;mso-width-percent:0;mso-height-percent:0" type="#_x0000_t75" o:ole="">
            <v:imagedata r:id="rId51" o:title=""/>
          </v:shape>
          <o:OLEObject DrawAspect="Icon" ObjectID="_1718471229" ProgID="Excel.Sheet.12" ShapeID="_x0000_i1035" Type="Embed" r:id="rId50"/>
        </w:object>
      </w:r>
    </w:p>
    <w:p>
      <w:pPr>
        <w:spacing w:after="120"/>
        <w:jc w:val="center"/>
      </w:pPr>
      <w:r>
        <w:rPr>
          <w:rFonts w:eastAsia="等线" w:ascii="Arial" w:cs="Arial" w:hAnsi="Arial"/>
          <w:b w:val="true"/>
          <w:sz w:val="22"/>
        </w:rPr>
        <w:t>点击图片可查看完整表格</w:t>
      </w:r>
    </w:p>
    <w:p>
      <w:pPr>
        <w:pStyle w:val="2"/>
        <w:spacing w:before="320" w:after="120" w:line="288" w:lineRule="auto"/>
        <w:ind w:left="0"/>
        <w:jc w:val="left"/>
        <w:outlineLvl w:val="1"/>
      </w:pPr>
      <w:r>
        <w:rPr>
          <w:rFonts w:eastAsia="等线" w:ascii="Arial" w:cs="Arial" w:hAnsi="Arial"/>
          <w:b w:val="true"/>
          <w:sz w:val="32"/>
        </w:rPr>
        <w:t>笔记</w:t>
      </w:r>
    </w:p>
    <w:p>
      <w:pPr>
        <w:numPr>
          <w:numId w:val="41"/>
        </w:numPr>
        <w:spacing w:before="120" w:after="120" w:line="288" w:lineRule="auto"/>
        <w:ind w:left="0"/>
        <w:jc w:val="left"/>
      </w:pPr>
      <w:r>
        <w:rPr>
          <w:rFonts w:eastAsia="等线" w:ascii="Arial" w:cs="Arial" w:hAnsi="Arial"/>
          <w:sz w:val="22"/>
        </w:rPr>
        <w:t>昨天风险梳理之后，有两个工作项从类型引擎独立拆到我这了，风险大了不少，需要重新对一下优先级和排期风险。我理解「UIDL转换工具」的优先级可能会高于「UIDL指令生成」。</w:t>
      </w:r>
    </w:p>
    <w:p>
      <w:pPr>
        <w:spacing w:before="120" w:after="120" w:line="288" w:lineRule="auto"/>
        <w:ind w:left="453"/>
        <w:jc w:val="left"/>
      </w:pPr>
      <w:r>
        <w:rPr>
          <w:rFonts w:eastAsia="等线" w:ascii="Arial" w:cs="Arial" w:hAnsi="Arial"/>
          <w:sz w:val="22"/>
        </w:rPr>
        <w:t>结论：转换机制</w:t>
      </w:r>
      <w:r>
        <w:rPr>
          <w:rFonts w:eastAsia="等线" w:ascii="Arial" w:cs="Arial" w:hAnsi="Arial"/>
          <w:color w:val="3370ff"/>
          <w:sz w:val="22"/>
        </w:rPr>
        <w:t>@王智力</w:t>
      </w:r>
      <w:r>
        <w:rPr>
          <w:rFonts w:eastAsia="等线" w:ascii="Arial" w:cs="Arial" w:hAnsi="Arial"/>
          <w:sz w:val="22"/>
        </w:rPr>
        <w:t>实现</w:t>
      </w:r>
    </w:p>
    <w:p>
      <w:pPr>
        <w:pStyle w:val="2"/>
        <w:spacing w:before="320" w:after="120" w:line="288" w:lineRule="auto"/>
        <w:ind w:left="0"/>
        <w:jc w:val="left"/>
        <w:outlineLvl w:val="1"/>
      </w:pPr>
      <w:r>
        <w:rPr>
          <w:rFonts w:eastAsia="等线" w:ascii="Arial" w:cs="Arial" w:hAnsi="Arial"/>
          <w:b w:val="true"/>
          <w:sz w:val="32"/>
        </w:rPr>
        <w:t>明日计划</w:t>
      </w:r>
    </w:p>
    <w:p>
      <w:pPr>
        <w:numPr>
          <w:numId w:val="42"/>
        </w:numPr>
        <w:spacing w:before="120" w:after="120" w:line="288" w:lineRule="auto"/>
        <w:ind w:left="0"/>
        <w:jc w:val="left"/>
      </w:pPr>
      <w:r>
        <w:rPr>
          <w:rFonts w:eastAsia="等线" w:ascii="Arial" w:cs="Arial" w:hAnsi="Arial"/>
          <w:sz w:val="22"/>
        </w:rPr>
        <w:t>彻底移除页面变量</w:t>
      </w:r>
      <w:r>
        <w:rPr>
          <w:rFonts w:eastAsia="等线" w:ascii="Arial" w:cs="Arial" w:hAnsi="Arial"/>
          <w:sz w:val="22"/>
        </w:rPr>
        <w:t>IoC</w:t>
      </w:r>
      <w:r>
        <w:rPr>
          <w:rFonts w:eastAsia="等线" w:ascii="Arial" w:cs="Arial" w:hAnsi="Arial"/>
          <w:sz w:val="22"/>
        </w:rPr>
        <w:t>服务灰度逻辑</w:t>
      </w:r>
    </w:p>
    <w:p>
      <w:pPr>
        <w:numPr>
          <w:numId w:val="43"/>
        </w:numPr>
        <w:spacing w:before="120" w:after="120" w:line="288" w:lineRule="auto"/>
        <w:ind w:left="0"/>
        <w:jc w:val="left"/>
      </w:pPr>
      <w:r>
        <w:rPr>
          <w:rFonts w:eastAsia="等线" w:ascii="Arial" w:cs="Arial" w:hAnsi="Arial"/>
          <w:sz w:val="22"/>
        </w:rPr>
        <w:t>完成类型引擎依赖的生命周期</w:t>
      </w:r>
    </w:p>
    <w:p>
      <w:pPr>
        <w:pBdr>
          <w:bottom w:val="single" w:color="dee0e3"/>
          <w:between w:val="single" w:color="dee0e3"/>
        </w:pBdr>
        <w:spacing w:before="120" w:after="120" w:line="288" w:lineRule="auto"/>
        <w:ind w:left="0"/>
      </w:pPr>
    </w:p>
    <w:p>
      <w:pPr>
        <w:pStyle w:val="1"/>
        <w:spacing w:before="380" w:after="140" w:line="288" w:lineRule="auto"/>
        <w:ind w:left="0"/>
        <w:jc w:val="left"/>
        <w:outlineLvl w:val="0"/>
      </w:pPr>
      <w:r>
        <w:rPr>
          <w:rFonts w:eastAsia="等线" w:ascii="Arial" w:cs="Arial" w:hAnsi="Arial"/>
          <w:b w:val="true"/>
          <w:sz w:val="36"/>
        </w:rPr>
        <w:t>11月X日</w:t>
      </w:r>
    </w:p>
    <w:p>
      <w:pPr>
        <w:spacing w:before="120" w:after="120" w:line="288" w:lineRule="auto"/>
        <w:ind w:left="0"/>
      </w:pPr>
      <w:r>
        <w:object>
          <v:shape id="_x0000_i1036" style="width:414pt;height:203pt;mso-width-percent:0;mso-height-percent:0;mso-width-percent:0;mso-height-percent:0" type="#_x0000_t75" o:ole="">
            <v:imagedata r:id="rId53" o:title=""/>
          </v:shape>
          <o:OLEObject DrawAspect="Icon" ObjectID="_1718471230" ProgID="Excel.Sheet.12" ShapeID="_x0000_i1036" Type="Embed" r:id="rId52"/>
        </w:object>
      </w:r>
    </w:p>
    <w:p>
      <w:pPr>
        <w:spacing w:after="120"/>
        <w:jc w:val="center"/>
      </w:pPr>
      <w:r>
        <w:rPr>
          <w:rFonts w:eastAsia="等线" w:ascii="Arial" w:cs="Arial" w:hAnsi="Arial"/>
          <w:b w:val="true"/>
          <w:sz w:val="22"/>
        </w:rPr>
        <w:t>点击图片可查看完整表格</w:t>
      </w:r>
    </w:p>
    <w:p>
      <w:pPr>
        <w:pStyle w:val="2"/>
        <w:spacing w:before="320" w:after="120" w:line="288" w:lineRule="auto"/>
        <w:ind w:left="0"/>
        <w:jc w:val="left"/>
        <w:outlineLvl w:val="1"/>
      </w:pPr>
      <w:r>
        <w:rPr>
          <w:rFonts w:eastAsia="等线" w:ascii="Arial" w:cs="Arial" w:hAnsi="Arial"/>
          <w:b w:val="true"/>
          <w:sz w:val="32"/>
        </w:rPr>
        <w:t>笔记</w:t>
      </w:r>
    </w:p>
    <w:p>
      <w:pPr>
        <w:pStyle w:val="2"/>
        <w:spacing w:before="320" w:after="120" w:line="288" w:lineRule="auto"/>
        <w:ind w:left="0"/>
        <w:jc w:val="left"/>
        <w:outlineLvl w:val="1"/>
      </w:pPr>
      <w:r>
        <w:rPr>
          <w:rFonts w:eastAsia="等线" w:ascii="Arial" w:cs="Arial" w:hAnsi="Arial"/>
          <w:b w:val="true"/>
          <w:sz w:val="32"/>
        </w:rPr>
        <w:t>明日计划</w:t>
      </w:r>
    </w:p>
    <w:p>
      <w:pPr>
        <w:pBdr>
          <w:bottom w:val="single" w:color="dee0e3"/>
          <w:between w:val="single" w:color="dee0e3"/>
        </w:pBdr>
        <w:spacing w:before="120" w:after="120" w:line="288" w:lineRule="auto"/>
        <w:ind w:left="0"/>
      </w:pPr>
    </w:p>
    <w:p>
      <w:pPr>
        <w:spacing w:before="120" w:after="120" w:line="288" w:lineRule="auto"/>
        <w:ind w:left="0"/>
        <w:jc w:val="left"/>
      </w:pPr>
    </w:p>
    <w:sectPr>
      <w:footerReference w:type="default" r:id="rId3"/>
      <w:headerReference w:type="default" r:id="rId54"/>
      <w:headerReference w:type="first" r:id="rId55"/>
      <w:headerReference w:type="even" r:id="rId56"/>
      <w:pgSz w:orient="portrait" w:h="16840" w:w="11905"/>
    </w:sectPr>
  </w:body>
</w:document>
</file>

<file path=word/footer1.xml><?xml version="1.0" encoding="utf-8"?>
<w:ftr xmlns:w="http://schemas.openxmlformats.org/wordprocessingml/2006/main">
  <w:p/>
</w:ftr>
</file>

<file path=word/header1.xml><?xml version="1.0" encoding="utf-8"?>
<w:hdr xmlns:w="http://schemas.openxmlformats.org/wordprocessingml/2006/main" xmlns:v="urn:schemas-microsoft-com:vml" xmlns:o="urn:schemas-microsoft-com:office:office">
  <w:p w:rsidP="" w:rsidRDefault="">
    <w:pPr>
      <w:pStyle w:val="Header"/>
    </w:pPr>
    <w:r>
      <w:rPr>
        <w:noProof/>
      </w:rPr>
      <w:pict>
        <v:shapetype id="_x0000_t136" coordsize="1600,21600" o:spt="136.0"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shapetype="t" text="t"/>
        </v:shapetype>
        <v:shape id="PowerPlusWaterMarkObject1" o:spid="_x0000_s1025" type="#_x0000_t136" style="position:absolute;left:0;text-align:left;margin-left:0;margin-top:0;height:24pt;rotation:315;z-index:-251651072;mso-wrap-edited:f;mso-width-percent:0;mso-height-percent:0;mso-position-horizontal:center;mso-position-horizontal-relative:margin;mso-position-vertical:center;mso-position-vertical-relative:margin;mso-width-percent:0;mso-height-percent:0;width:120pt" wrapcoords="616 5068 390 16297 39 16921 -39 17155 7265 17545 7186 17467 -39 17467 18904 17467 10507 17467 8710 17545 18904 17077 18787 16843 18358 16297 18279 12554 19178 12476 20701 11774 20779 11228 21131 10059 21248 8811 21248 7563 20975 6316 20935 5380 19490 5146 14022 5068 2616 5068" fillcolor="black" stroked="false">
          <v:textpath style="font-family:Lantinghei SC Demibold;font-size:20pt" string=" 刘洋兴 1665"/>
          <v:fill opacity="0.3"/>
        </v:shape>
      </w:pict>
    </w:r>
  </w:p>
</w:hdr>
</file>

<file path=word/header2.xml><?xml version="1.0" encoding="utf-8"?>
<w:hdr xmlns:w="http://schemas.openxmlformats.org/wordprocessingml/2006/main" xmlns:v="urn:schemas-microsoft-com:vml" xmlns:o="urn:schemas-microsoft-com:office:office">
  <w:p w:rsidP="" w:rsidRDefault="">
    <w:pPr>
      <w:pStyle w:val="Header"/>
    </w:pPr>
    <w:r>
      <w:rPr>
        <w:noProof/>
      </w:rPr>
      <w:pict>
        <v:shapetype id="_x0000_t136" coordsize="1600,21600" o:spt="136.0"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v:shapetype>
        <v:shape id="PowerPlusWaterMarkObject2" o:spid="_x0000_s1026" type="#_x0000_t136" style="position:absolute;margin-left:0;margin-top:0;width:415pt;height:207.5pt;z-index:-251654144;mso-wrap-edited:f;mso-position-horizontal:center;mso-position-horizontal-relative:margin;mso-position-vertical:center;mso-position-vertical-relative:margin" wrapcoords="616 5068 390 16297 39 16921 -39 17155 7265 17545 7186 17467 -39 17467 18904 17467 10507 17467 8710 17545 18904 17077 18787 16843 18358 16297 18279 12554 19178 12476 20701 11774 20779 11228 21131 10059 21248 8811 21248 7563 20975 6316 20935 5380 19490 5146 14022 5068 2616 5068" fillcolor="black" stroked="false">
          <v:textpath style="font-family:&amp;quot;Cambria&amp;quot;;font-size:1pt" string=" 刘洋兴 1665"/>
        </v:shape>
      </w:pict>
    </w:r>
  </w:p>
</w:hdr>
</file>

<file path=word/header3.xml><?xml version="1.0" encoding="utf-8"?>
<w:hdr xmlns:w="http://schemas.openxmlformats.org/wordprocessingml/2006/main" xmlns:v="urn:schemas-microsoft-com:vml" xmlns:o="urn:schemas-microsoft-com:office:office">
  <w:p w:rsidP="" w:rsidRDefault="">
    <w:pPr>
      <w:pStyle w:val="Header"/>
    </w:pPr>
    <w:r>
      <w:rPr>
        <w:noProof/>
      </w:rPr>
      <w:pict>
        <v:shapetype id="_x0000_t136" coordsize="1600,21600" o:spt="136.0"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v:shapetype>
        <v:shape id="PowerPlusWaterMarkObject3" o:spid="_x0000_s1027" type="#_x0000_t136" style="position:absolute;margin-left:0;margin-top:0;width:415pt;height:207.5pt;z-index:-251654144;mso-wrap-edited:f;mso-position-horizontal:center;mso-position-horizontal-relative:margin;mso-position-vertical:center;mso-position-vertical-relative:margin" wrapcoords="616 5068 390 16297 39 16921 -39 17155 7265 17545 7186 17467 -39 17467 18904 17467 10507 17467 8710 17545 18904 17077 18787 16843 18358 16297 18279 12554 19178 12476 20701 11774 20779 11228 21131 10059 21248 8811 21248 7563 20975 6316 20935 5380 19490 5146 14022 5068 2616 5068" fillcolor="black" stroked="false">
          <v:textpath style="font-family:&amp;quot;Cambria&amp;quot;;font-size:1pt" string=" 刘洋兴 1665"/>
        </v:shape>
      </w:pict>
    </w:r>
  </w:p>
</w:hdr>
</file>

<file path=word/numbering.xml><?xml version="1.0" encoding="utf-8"?>
<w:numbering xmlns:w="http://schemas.openxmlformats.org/wordprocessingml/2006/main">
  <w:abstractNum w:abstractNumId="108908">
    <w:lvl>
      <w:numFmt w:val="bullet"/>
      <w:suff w:val="tab"/>
      <w:lvlText w:val="•"/>
      <w:rPr>
        <w:color w:val="3370ff"/>
      </w:rPr>
    </w:lvl>
  </w:abstractNum>
  <w:abstractNum w:abstractNumId="108909">
    <w:lvl>
      <w:numFmt w:val="bullet"/>
      <w:suff w:val="tab"/>
      <w:lvlText w:val="•"/>
      <w:rPr>
        <w:color w:val="3370ff"/>
      </w:rPr>
    </w:lvl>
  </w:abstractNum>
  <w:abstractNum w:abstractNumId="108910">
    <w:lvl>
      <w:numFmt w:val="bullet"/>
      <w:suff w:val="tab"/>
      <w:lvlText w:val="•"/>
      <w:rPr>
        <w:color w:val="3370ff"/>
      </w:rPr>
    </w:lvl>
  </w:abstractNum>
  <w:abstractNum w:abstractNumId="108911">
    <w:lvl>
      <w:numFmt w:val="bullet"/>
      <w:suff w:val="tab"/>
      <w:lvlText w:val="•"/>
      <w:rPr>
        <w:color w:val="3370ff"/>
      </w:rPr>
    </w:lvl>
  </w:abstractNum>
  <w:abstractNum w:abstractNumId="108912">
    <w:lvl>
      <w:numFmt w:val="bullet"/>
      <w:suff w:val="tab"/>
      <w:lvlText w:val="•"/>
      <w:rPr>
        <w:color w:val="3370ff"/>
      </w:rPr>
    </w:lvl>
  </w:abstractNum>
  <w:abstractNum w:abstractNumId="108913">
    <w:lvl>
      <w:numFmt w:val="bullet"/>
      <w:suff w:val="tab"/>
      <w:lvlText w:val="•"/>
      <w:rPr>
        <w:color w:val="3370ff"/>
      </w:rPr>
    </w:lvl>
  </w:abstractNum>
  <w:abstractNum w:abstractNumId="108914">
    <w:lvl>
      <w:numFmt w:val="bullet"/>
      <w:suff w:val="tab"/>
      <w:lvlText w:val="•"/>
      <w:rPr>
        <w:color w:val="3370ff"/>
      </w:rPr>
    </w:lvl>
  </w:abstractNum>
  <w:abstractNum w:abstractNumId="108915">
    <w:lvl>
      <w:numFmt w:val="bullet"/>
      <w:suff w:val="tab"/>
      <w:lvlText w:val="•"/>
      <w:rPr>
        <w:color w:val="3370ff"/>
      </w:rPr>
    </w:lvl>
  </w:abstractNum>
  <w:abstractNum w:abstractNumId="108916">
    <w:lvl>
      <w:numFmt w:val="bullet"/>
      <w:suff w:val="tab"/>
      <w:lvlText w:val="•"/>
      <w:rPr>
        <w:color w:val="3370ff"/>
      </w:rPr>
    </w:lvl>
  </w:abstractNum>
  <w:abstractNum w:abstractNumId="108917">
    <w:lvl>
      <w:numFmt w:val="bullet"/>
      <w:suff w:val="tab"/>
      <w:lvlText w:val="•"/>
      <w:rPr>
        <w:color w:val="3370ff"/>
      </w:rPr>
    </w:lvl>
  </w:abstractNum>
  <w:abstractNum w:abstractNumId="108918">
    <w:lvl>
      <w:numFmt w:val="bullet"/>
      <w:suff w:val="tab"/>
      <w:lvlText w:val="•"/>
      <w:rPr>
        <w:color w:val="3370ff"/>
      </w:rPr>
    </w:lvl>
  </w:abstractNum>
  <w:abstractNum w:abstractNumId="108919">
    <w:lvl>
      <w:numFmt w:val="bullet"/>
      <w:suff w:val="tab"/>
      <w:lvlText w:val="•"/>
      <w:rPr>
        <w:color w:val="3370ff"/>
      </w:rPr>
    </w:lvl>
  </w:abstractNum>
  <w:abstractNum w:abstractNumId="108920">
    <w:lvl>
      <w:numFmt w:val="bullet"/>
      <w:suff w:val="tab"/>
      <w:lvlText w:val="•"/>
      <w:rPr>
        <w:color w:val="3370ff"/>
      </w:rPr>
    </w:lvl>
  </w:abstractNum>
  <w:abstractNum w:abstractNumId="108921">
    <w:lvl>
      <w:numFmt w:val="bullet"/>
      <w:suff w:val="tab"/>
      <w:lvlText w:val="•"/>
      <w:rPr>
        <w:color w:val="3370ff"/>
      </w:rPr>
    </w:lvl>
  </w:abstractNum>
  <w:abstractNum w:abstractNumId="108922">
    <w:lvl>
      <w:numFmt w:val="bullet"/>
      <w:suff w:val="tab"/>
      <w:lvlText w:val="•"/>
      <w:rPr>
        <w:color w:val="3370ff"/>
      </w:rPr>
    </w:lvl>
  </w:abstractNum>
  <w:abstractNum w:abstractNumId="108923">
    <w:lvl>
      <w:numFmt w:val="bullet"/>
      <w:suff w:val="tab"/>
      <w:lvlText w:val="•"/>
      <w:rPr>
        <w:color w:val="3370ff"/>
      </w:rPr>
    </w:lvl>
  </w:abstractNum>
  <w:abstractNum w:abstractNumId="108924">
    <w:lvl>
      <w:numFmt w:val="bullet"/>
      <w:suff w:val="tab"/>
      <w:lvlText w:val="•"/>
      <w:rPr>
        <w:color w:val="3370ff"/>
      </w:rPr>
    </w:lvl>
  </w:abstractNum>
  <w:abstractNum w:abstractNumId="108925">
    <w:lvl>
      <w:numFmt w:val="bullet"/>
      <w:suff w:val="tab"/>
      <w:lvlText w:val="•"/>
      <w:rPr>
        <w:color w:val="3370ff"/>
      </w:rPr>
    </w:lvl>
  </w:abstractNum>
  <w:abstractNum w:abstractNumId="108926">
    <w:lvl>
      <w:numFmt w:val="bullet"/>
      <w:suff w:val="tab"/>
      <w:lvlText w:val="•"/>
      <w:rPr>
        <w:color w:val="3370ff"/>
      </w:rPr>
    </w:lvl>
  </w:abstractNum>
  <w:abstractNum w:abstractNumId="108927">
    <w:lvl>
      <w:numFmt w:val="bullet"/>
      <w:suff w:val="tab"/>
      <w:lvlText w:val="•"/>
      <w:rPr>
        <w:color w:val="3370ff"/>
      </w:rPr>
    </w:lvl>
  </w:abstractNum>
  <w:abstractNum w:abstractNumId="108928">
    <w:lvl>
      <w:numFmt w:val="bullet"/>
      <w:suff w:val="tab"/>
      <w:lvlText w:val="•"/>
      <w:rPr>
        <w:color w:val="3370ff"/>
      </w:rPr>
    </w:lvl>
  </w:abstractNum>
  <w:abstractNum w:abstractNumId="108929">
    <w:lvl>
      <w:numFmt w:val="bullet"/>
      <w:suff w:val="tab"/>
      <w:lvlText w:val="•"/>
      <w:rPr>
        <w:color w:val="3370ff"/>
      </w:rPr>
    </w:lvl>
  </w:abstractNum>
  <w:abstractNum w:abstractNumId="108930">
    <w:lvl>
      <w:numFmt w:val="bullet"/>
      <w:suff w:val="tab"/>
      <w:lvlText w:val="•"/>
      <w:rPr>
        <w:color w:val="3370ff"/>
      </w:rPr>
    </w:lvl>
  </w:abstractNum>
  <w:abstractNum w:abstractNumId="108931">
    <w:lvl>
      <w:numFmt w:val="bullet"/>
      <w:suff w:val="tab"/>
      <w:lvlText w:val="•"/>
      <w:rPr>
        <w:color w:val="3370ff"/>
      </w:rPr>
    </w:lvl>
  </w:abstractNum>
  <w:abstractNum w:abstractNumId="108932">
    <w:lvl>
      <w:numFmt w:val="bullet"/>
      <w:suff w:val="tab"/>
      <w:lvlText w:val="•"/>
      <w:rPr>
        <w:color w:val="3370ff"/>
      </w:rPr>
    </w:lvl>
  </w:abstractNum>
  <w:abstractNum w:abstractNumId="108933">
    <w:lvl>
      <w:numFmt w:val="bullet"/>
      <w:suff w:val="tab"/>
      <w:lvlText w:val="•"/>
      <w:rPr>
        <w:color w:val="3370ff"/>
      </w:rPr>
    </w:lvl>
  </w:abstractNum>
  <w:abstractNum w:abstractNumId="108934">
    <w:lvl>
      <w:numFmt w:val="bullet"/>
      <w:suff w:val="tab"/>
      <w:lvlText w:val="•"/>
      <w:rPr>
        <w:color w:val="3370ff"/>
      </w:rPr>
    </w:lvl>
  </w:abstractNum>
  <w:abstractNum w:abstractNumId="108935">
    <w:lvl>
      <w:numFmt w:val="bullet"/>
      <w:suff w:val="tab"/>
      <w:lvlText w:val="•"/>
      <w:rPr>
        <w:color w:val="3370ff"/>
      </w:rPr>
    </w:lvl>
  </w:abstractNum>
  <w:abstractNum w:abstractNumId="108936">
    <w:lvl>
      <w:numFmt w:val="bullet"/>
      <w:suff w:val="tab"/>
      <w:lvlText w:val="•"/>
      <w:rPr>
        <w:color w:val="3370ff"/>
      </w:rPr>
    </w:lvl>
  </w:abstractNum>
  <w:abstractNum w:abstractNumId="108937">
    <w:lvl>
      <w:numFmt w:val="bullet"/>
      <w:suff w:val="tab"/>
      <w:lvlText w:val="•"/>
      <w:rPr>
        <w:color w:val="3370ff"/>
      </w:rPr>
    </w:lvl>
  </w:abstractNum>
  <w:abstractNum w:abstractNumId="108938">
    <w:lvl>
      <w:numFmt w:val="bullet"/>
      <w:suff w:val="tab"/>
      <w:lvlText w:val="•"/>
      <w:rPr>
        <w:color w:val="3370ff"/>
      </w:rPr>
    </w:lvl>
  </w:abstractNum>
  <w:abstractNum w:abstractNumId="108939">
    <w:lvl>
      <w:numFmt w:val="bullet"/>
      <w:suff w:val="tab"/>
      <w:lvlText w:val="￮"/>
      <w:rPr>
        <w:color w:val="3370ff"/>
      </w:rPr>
    </w:lvl>
  </w:abstractNum>
  <w:abstractNum w:abstractNumId="108940">
    <w:lvl>
      <w:numFmt w:val="bullet"/>
      <w:suff w:val="tab"/>
      <w:lvlText w:val="￮"/>
      <w:rPr>
        <w:color w:val="3370ff"/>
      </w:rPr>
    </w:lvl>
  </w:abstractNum>
  <w:abstractNum w:abstractNumId="108941">
    <w:lvl>
      <w:numFmt w:val="bullet"/>
      <w:suff w:val="tab"/>
      <w:lvlText w:val="￮"/>
      <w:rPr>
        <w:color w:val="3370ff"/>
      </w:rPr>
    </w:lvl>
  </w:abstractNum>
  <w:abstractNum w:abstractNumId="108942">
    <w:lvl>
      <w:numFmt w:val="bullet"/>
      <w:suff w:val="tab"/>
      <w:lvlText w:val="￮"/>
      <w:rPr>
        <w:color w:val="3370ff"/>
      </w:rPr>
    </w:lvl>
  </w:abstractNum>
  <w:abstractNum w:abstractNumId="108943">
    <w:lvl>
      <w:numFmt w:val="bullet"/>
      <w:suff w:val="tab"/>
      <w:lvlText w:val="•"/>
      <w:rPr>
        <w:color w:val="3370ff"/>
      </w:rPr>
    </w:lvl>
  </w:abstractNum>
  <w:abstractNum w:abstractNumId="108944">
    <w:lvl>
      <w:numFmt w:val="bullet"/>
      <w:suff w:val="tab"/>
      <w:lvlText w:val="•"/>
      <w:rPr>
        <w:color w:val="3370ff"/>
      </w:rPr>
    </w:lvl>
  </w:abstractNum>
  <w:abstractNum w:abstractNumId="108945">
    <w:lvl>
      <w:numFmt w:val="bullet"/>
      <w:suff w:val="tab"/>
      <w:lvlText w:val="•"/>
      <w:rPr>
        <w:color w:val="3370ff"/>
      </w:rPr>
    </w:lvl>
  </w:abstractNum>
  <w:abstractNum w:abstractNumId="108946">
    <w:lvl>
      <w:numFmt w:val="bullet"/>
      <w:suff w:val="tab"/>
      <w:lvlText w:val="•"/>
      <w:rPr>
        <w:color w:val="3370ff"/>
      </w:rPr>
    </w:lvl>
  </w:abstractNum>
  <w:abstractNum w:abstractNumId="108947">
    <w:lvl>
      <w:numFmt w:val="bullet"/>
      <w:suff w:val="tab"/>
      <w:lvlText w:val="•"/>
      <w:rPr>
        <w:color w:val="3370ff"/>
      </w:rPr>
    </w:lvl>
  </w:abstractNum>
  <w:abstractNum w:abstractNumId="108948">
    <w:lvl>
      <w:numFmt w:val="bullet"/>
      <w:suff w:val="tab"/>
      <w:lvlText w:val="•"/>
      <w:rPr>
        <w:color w:val="3370ff"/>
      </w:rPr>
    </w:lvl>
  </w:abstractNum>
  <w:abstractNum w:abstractNumId="108949">
    <w:lvl>
      <w:numFmt w:val="bullet"/>
      <w:suff w:val="tab"/>
      <w:lvlText w:val="•"/>
      <w:rPr>
        <w:color w:val="3370ff"/>
      </w:rPr>
    </w:lvl>
  </w:abstractNum>
  <w:abstractNum w:abstractNumId="108950">
    <w:lvl>
      <w:numFmt w:val="bullet"/>
      <w:suff w:val="tab"/>
      <w:lvlText w:val="•"/>
      <w:rPr>
        <w:color w:val="3370ff"/>
      </w:rPr>
    </w:lvl>
  </w:abstractNum>
  <w:num w:numId="1">
    <w:abstractNumId w:val="108908"/>
  </w:num>
  <w:num w:numId="2">
    <w:abstractNumId w:val="108909"/>
  </w:num>
  <w:num w:numId="3">
    <w:abstractNumId w:val="108910"/>
  </w:num>
  <w:num w:numId="4">
    <w:abstractNumId w:val="108911"/>
  </w:num>
  <w:num w:numId="5">
    <w:abstractNumId w:val="108912"/>
  </w:num>
  <w:num w:numId="6">
    <w:abstractNumId w:val="108913"/>
  </w:num>
  <w:num w:numId="7">
    <w:abstractNumId w:val="108914"/>
  </w:num>
  <w:num w:numId="8">
    <w:abstractNumId w:val="108915"/>
  </w:num>
  <w:num w:numId="9">
    <w:abstractNumId w:val="108916"/>
  </w:num>
  <w:num w:numId="10">
    <w:abstractNumId w:val="108917"/>
  </w:num>
  <w:num w:numId="11">
    <w:abstractNumId w:val="108918"/>
  </w:num>
  <w:num w:numId="12">
    <w:abstractNumId w:val="108919"/>
  </w:num>
  <w:num w:numId="13">
    <w:abstractNumId w:val="108920"/>
  </w:num>
  <w:num w:numId="14">
    <w:abstractNumId w:val="108921"/>
  </w:num>
  <w:num w:numId="15">
    <w:abstractNumId w:val="108922"/>
  </w:num>
  <w:num w:numId="16">
    <w:abstractNumId w:val="108923"/>
  </w:num>
  <w:num w:numId="17">
    <w:abstractNumId w:val="108924"/>
  </w:num>
  <w:num w:numId="18">
    <w:abstractNumId w:val="108925"/>
  </w:num>
  <w:num w:numId="19">
    <w:abstractNumId w:val="108926"/>
  </w:num>
  <w:num w:numId="20">
    <w:abstractNumId w:val="108927"/>
  </w:num>
  <w:num w:numId="21">
    <w:abstractNumId w:val="108928"/>
  </w:num>
  <w:num w:numId="22">
    <w:abstractNumId w:val="108929"/>
  </w:num>
  <w:num w:numId="23">
    <w:abstractNumId w:val="108930"/>
  </w:num>
  <w:num w:numId="24">
    <w:abstractNumId w:val="108931"/>
  </w:num>
  <w:num w:numId="25">
    <w:abstractNumId w:val="108932"/>
  </w:num>
  <w:num w:numId="26">
    <w:abstractNumId w:val="108933"/>
  </w:num>
  <w:num w:numId="27">
    <w:abstractNumId w:val="108934"/>
  </w:num>
  <w:num w:numId="28">
    <w:abstractNumId w:val="108935"/>
  </w:num>
  <w:num w:numId="29">
    <w:abstractNumId w:val="108936"/>
  </w:num>
  <w:num w:numId="30">
    <w:abstractNumId w:val="108937"/>
  </w:num>
  <w:num w:numId="31">
    <w:abstractNumId w:val="108938"/>
  </w:num>
  <w:num w:numId="32">
    <w:abstractNumId w:val="108939"/>
  </w:num>
  <w:num w:numId="33">
    <w:abstractNumId w:val="108940"/>
  </w:num>
  <w:num w:numId="34">
    <w:abstractNumId w:val="108941"/>
  </w:num>
  <w:num w:numId="35">
    <w:abstractNumId w:val="108942"/>
  </w:num>
  <w:num w:numId="36">
    <w:abstractNumId w:val="108943"/>
  </w:num>
  <w:num w:numId="37">
    <w:abstractNumId w:val="108944"/>
  </w:num>
  <w:num w:numId="38">
    <w:abstractNumId w:val="108945"/>
  </w:num>
  <w:num w:numId="39">
    <w:abstractNumId w:val="108946"/>
  </w:num>
  <w:num w:numId="40">
    <w:abstractNumId w:val="108947"/>
  </w:num>
  <w:num w:numId="41">
    <w:abstractNumId w:val="108948"/>
  </w:num>
  <w:num w:numId="42">
    <w:abstractNumId w:val="108949"/>
  </w:num>
  <w:num w:numId="43">
    <w:abstractNumId w:val="108950"/>
  </w:num>
</w:numbering>
</file>

<file path=word/settings.xml><?xml version="1.0" encoding="utf-8"?>
<w:settings xmlns:w="http://schemas.openxmlformats.org/wordprocessingml/2006/main"/>
</file>

<file path=word/styles.xml><?xml version="1.0" encoding="utf-8"?>
<w:styles xmlns:w="http://schemas.openxmlformats.org/wordprocessingml/2006/main"/>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https://bytedance.feishu.cn/docx/NlahdWn6ioxtjAxraXdcdqVqnbd" TargetMode="External" Type="http://schemas.openxmlformats.org/officeDocument/2006/relationships/hyperlink"/><Relationship Id="rId11" Target="https://bytedance.feishu.cn/docx/AsytdgVN6oOWAZxN3xRcJjGrnld" TargetMode="External" Type="http://schemas.openxmlformats.org/officeDocument/2006/relationships/hyperlink"/><Relationship Id="rId12" Target="https://bytedance.feishu.cn/docx/Xzm9dpQ9Gorsn6xuQ8EcRZjLnsc" TargetMode="External" Type="http://schemas.openxmlformats.org/officeDocument/2006/relationships/hyperlink"/><Relationship Id="rId13" Target="https://bytedance.feishu.cn/docx/GqOzdZJH6ocfMcxdtO8cXrMRnhe" TargetMode="External" Type="http://schemas.openxmlformats.org/officeDocument/2006/relationships/hyperlink"/><Relationship Id="rId14" Target="https://bytedance.feishu.cn/docx/VD7pdx5BkoOGyKxSio7cGTi9npg" TargetMode="External" Type="http://schemas.openxmlformats.org/officeDocument/2006/relationships/hyperlink"/><Relationship Id="rId15" Target="https://bytedance.feishu.cn/docx/S8IAddOtjotmW2xIFeqcXfHlnwc" TargetMode="External" Type="http://schemas.openxmlformats.org/officeDocument/2006/relationships/hyperlink"/><Relationship Id="rId16" Target="https://bytedance.feishu.cn/docx/doxcnaeJoaXUlwMglsNdNwBmi4f" TargetMode="External" Type="http://schemas.openxmlformats.org/officeDocument/2006/relationships/hyperlink"/><Relationship Id="rId17" Target="https://bytedance.feishu.cn/docx/UeoTd7B0sogRVTxX5zkcBsfTnJh" TargetMode="External" Type="http://schemas.openxmlformats.org/officeDocument/2006/relationships/hyperlink"/><Relationship Id="rId18" Target="https://bytedance.feishu.cn/docx/doxcni2rcxKWuv47GwvoMvEZHtc" TargetMode="External" Type="http://schemas.openxmlformats.org/officeDocument/2006/relationships/hyperlink"/><Relationship Id="rId19" Target="https://bytedance.feishu.cn/docx/K2ycdOIK7oy3iUxvZBZcyL0pnsb" TargetMode="External" Type="http://schemas.openxmlformats.org/officeDocument/2006/relationships/hyperlink"/><Relationship Id="rId2" Target="styles.xml" Type="http://schemas.openxmlformats.org/officeDocument/2006/relationships/styles"/><Relationship Id="rId20" Target="https://bytedance.feishu.cn/docx/doxcnZWbBY5NQhp5DTLGwIeYZKe" TargetMode="External" Type="http://schemas.openxmlformats.org/officeDocument/2006/relationships/hyperlink"/><Relationship Id="rId21" Target="https://bytedance.feishu.cn/docx/KgUsdEzcuoBm0bxb4jlcD8KSnY8" TargetMode="External" Type="http://schemas.openxmlformats.org/officeDocument/2006/relationships/hyperlink"/><Relationship Id="rId22" Target="https://bytedance.feishu.cn/docx/JQQed9Q8JoEOaExW9pIctAVFnOc" TargetMode="External" Type="http://schemas.openxmlformats.org/officeDocument/2006/relationships/hyperlink"/><Relationship Id="rId23" Target="https://bytedance.feishu.cn/docx/OxNMd5VYRoSX7nxCO4mcfT5Nnch" TargetMode="External" Type="http://schemas.openxmlformats.org/officeDocument/2006/relationships/hyperlink"/><Relationship Id="rId24" Target="embeddings/Microsoft_Excel_Worksheet1.xlsx" Type="http://schemas.openxmlformats.org/officeDocument/2006/relationships/package"/><Relationship Id="rId25" Target="media/image1.png" Type="http://schemas.openxmlformats.org/officeDocument/2006/relationships/image"/><Relationship Id="rId26" Target="embeddings/Microsoft_Excel_Worksheet2.xlsx" Type="http://schemas.openxmlformats.org/officeDocument/2006/relationships/package"/><Relationship Id="rId27" Target="media/image2.png" Type="http://schemas.openxmlformats.org/officeDocument/2006/relationships/image"/><Relationship Id="rId28" Target="embeddings/Microsoft_Excel_Worksheet3.xlsx" Type="http://schemas.openxmlformats.org/officeDocument/2006/relationships/package"/><Relationship Id="rId29" Target="media/image3.png" Type="http://schemas.openxmlformats.org/officeDocument/2006/relationships/image"/><Relationship Id="rId3" Target="footer1.xml" Type="http://schemas.openxmlformats.org/officeDocument/2006/relationships/footer"/><Relationship Id="rId30" Target="embeddings/Microsoft_Excel_Worksheet4.xlsx" Type="http://schemas.openxmlformats.org/officeDocument/2006/relationships/package"/><Relationship Id="rId31" Target="media/image4.png" Type="http://schemas.openxmlformats.org/officeDocument/2006/relationships/image"/><Relationship Id="rId32" Target="embeddings/Microsoft_Excel_Worksheet5.xlsx" Type="http://schemas.openxmlformats.org/officeDocument/2006/relationships/package"/><Relationship Id="rId33" Target="media/image5.png" Type="http://schemas.openxmlformats.org/officeDocument/2006/relationships/image"/><Relationship Id="rId34" Target="embeddings/Microsoft_Excel_Worksheet6.xlsx" Type="http://schemas.openxmlformats.org/officeDocument/2006/relationships/package"/><Relationship Id="rId35" Target="media/image6.png" Type="http://schemas.openxmlformats.org/officeDocument/2006/relationships/image"/><Relationship Id="rId36" Target="embeddings/Microsoft_Excel_Worksheet7.xlsx" Type="http://schemas.openxmlformats.org/officeDocument/2006/relationships/package"/><Relationship Id="rId37" Target="media/image7.png" Type="http://schemas.openxmlformats.org/officeDocument/2006/relationships/image"/><Relationship Id="rId38" Target="embeddings/Microsoft_Excel_Worksheet8.xlsx" Type="http://schemas.openxmlformats.org/officeDocument/2006/relationships/package"/><Relationship Id="rId39" Target="media/image8.png" Type="http://schemas.openxmlformats.org/officeDocument/2006/relationships/image"/><Relationship Id="rId4" Target="https://bytedance.feishu.cn/docx/X1hNdOT6OorlLYxsOWrcDAtpnNg" TargetMode="External" Type="http://schemas.openxmlformats.org/officeDocument/2006/relationships/hyperlink"/><Relationship Id="rId40" Target="https://bytedance.feishu.cn/docx/NQTDdeJqZoSZ29xTpwscVl1Nn2c" TargetMode="External" Type="http://schemas.openxmlformats.org/officeDocument/2006/relationships/hyperlink"/><Relationship Id="rId41" Target="embeddings/Microsoft_Excel_Worksheet9.xlsx" Type="http://schemas.openxmlformats.org/officeDocument/2006/relationships/package"/><Relationship Id="rId42" Target="media/image9.png" Type="http://schemas.openxmlformats.org/officeDocument/2006/relationships/image"/><Relationship Id="rId43" Target="https://bytetech.info/articles/7100154758807158815?searchId=2023110314464245A8373680446AB25C72" TargetMode="External" Type="http://schemas.openxmlformats.org/officeDocument/2006/relationships/hyperlink"/><Relationship Id="rId44" Target="https://bytetech.info/articles/6862629737294987271?searchId=202311031515349E4C0A26CEE337B40E92" TargetMode="External" Type="http://schemas.openxmlformats.org/officeDocument/2006/relationships/hyperlink"/><Relationship Id="rId45" Target="https://bytetech.info/articles/7117142976446332965?searchId=20231103153100B169112D3450BDBD8462" TargetMode="External" Type="http://schemas.openxmlformats.org/officeDocument/2006/relationships/hyperlink"/><Relationship Id="rId46" Target="https://bytedance.feishu.cn/wiki/wikcncPLWNvItt4VHg03TyXH0BL?bk_entity_id=enterprise_37689142#" TargetMode="External" Type="http://schemas.openxmlformats.org/officeDocument/2006/relationships/hyperlink"/><Relationship Id="rId47" Target="https://bytedance.feishu.cn/docx/NQTDdeJqZoSZ29xTpwscVl1Nn2c" TargetMode="External" Type="http://schemas.openxmlformats.org/officeDocument/2006/relationships/hyperlink"/><Relationship Id="rId48" Target="embeddings/Microsoft_Excel_Worksheet10.xlsx" Type="http://schemas.openxmlformats.org/officeDocument/2006/relationships/package"/><Relationship Id="rId49" Target="media/image10.png" Type="http://schemas.openxmlformats.org/officeDocument/2006/relationships/image"/><Relationship Id="rId5" Target="https://bytedance.feishu.cn/docx/X5N6deCNMoh20fxE5ABc3FuZnGc" TargetMode="External" Type="http://schemas.openxmlformats.org/officeDocument/2006/relationships/hyperlink"/><Relationship Id="rId50" Target="embeddings/Microsoft_Excel_Worksheet11.xlsx" Type="http://schemas.openxmlformats.org/officeDocument/2006/relationships/package"/><Relationship Id="rId51" Target="media/image11.png" Type="http://schemas.openxmlformats.org/officeDocument/2006/relationships/image"/><Relationship Id="rId52" Target="embeddings/Microsoft_Excel_Worksheet12.xlsx" Type="http://schemas.openxmlformats.org/officeDocument/2006/relationships/package"/><Relationship Id="rId53" Target="media/image12.png" Type="http://schemas.openxmlformats.org/officeDocument/2006/relationships/image"/><Relationship Id="rId54" Target="header1.xml" Type="http://schemas.openxmlformats.org/officeDocument/2006/relationships/header"/><Relationship Id="rId55" Target="header2.xml" Type="http://schemas.openxmlformats.org/officeDocument/2006/relationships/header"/><Relationship Id="rId56" Target="header3.xml" Type="http://schemas.openxmlformats.org/officeDocument/2006/relationships/header"/><Relationship Id="rId6" Target="numbering.xml" Type="http://schemas.openxmlformats.org/officeDocument/2006/relationships/numbering"/><Relationship Id="rId7" Target="https://bytedance.feishu.cn/docx/X5N6deCNMoh20fxE5ABc3FuZnGc" TargetMode="External" Type="http://schemas.openxmlformats.org/officeDocument/2006/relationships/hyperlink"/><Relationship Id="rId8" Target="https://bytedance.feishu.cn/docx/Np2TdHWQ9o9YJHx3gcacORD3nyc" TargetMode="External" Type="http://schemas.openxmlformats.org/officeDocument/2006/relationships/hyperlink"/><Relationship Id="rId9" Target="https://bytedance.feishu.cn/docx/SakYdyWdCoUWV3xrdBBcA0uFnYb" TargetMode="External" Type="http://schemas.openxmlformats.org/officeDocument/2006/relationships/hyperlink"/></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2023-11-16T09:07:27Z</dcterms:created>
  <dc:creator>Apache POI</dc:creator>
</cp:coreProperties>
</file>